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46F6" w:rsidRDefault="00D35BF8" w:rsidP="005546F6">
      <w:pPr>
        <w:pStyle w:val="a4"/>
        <w:rPr>
          <w:rFonts w:eastAsia="宋体" w:cs="Arial"/>
          <w:bCs/>
          <w:sz w:val="22"/>
          <w:lang w:eastAsia="zh-CN"/>
        </w:rPr>
      </w:pPr>
      <w:r w:rsidRPr="00463E11">
        <w:rPr>
          <w:rFonts w:cs="Arial"/>
          <w:sz w:val="22"/>
          <w:szCs w:val="22"/>
        </w:rPr>
        <w:t xml:space="preserve">3GPP TSG RAN WG1 </w:t>
      </w:r>
      <w:r w:rsidRPr="00E52B13">
        <w:rPr>
          <w:rFonts w:eastAsia="宋体" w:cs="Arial" w:hint="eastAsia"/>
          <w:sz w:val="22"/>
          <w:szCs w:val="22"/>
          <w:lang w:eastAsia="zh-CN"/>
        </w:rPr>
        <w:t xml:space="preserve">Meeting </w:t>
      </w:r>
      <w:r>
        <w:rPr>
          <w:rFonts w:eastAsia="宋体" w:cs="Arial" w:hint="eastAsia"/>
          <w:sz w:val="22"/>
          <w:szCs w:val="22"/>
          <w:lang w:eastAsia="zh-CN"/>
        </w:rPr>
        <w:t>#</w:t>
      </w:r>
      <w:r w:rsidRPr="00E52B13">
        <w:rPr>
          <w:rFonts w:eastAsia="宋体" w:cs="Arial" w:hint="eastAsia"/>
          <w:sz w:val="22"/>
          <w:szCs w:val="22"/>
          <w:lang w:eastAsia="zh-CN"/>
        </w:rPr>
        <w:t>90bis</w:t>
      </w:r>
      <w:r w:rsidR="005546F6">
        <w:rPr>
          <w:rFonts w:cs="Arial"/>
          <w:bCs/>
          <w:sz w:val="22"/>
        </w:rPr>
        <w:tab/>
      </w:r>
      <w:r w:rsidR="005546F6">
        <w:rPr>
          <w:rFonts w:cs="Arial"/>
          <w:bCs/>
          <w:sz w:val="22"/>
        </w:rPr>
        <w:tab/>
        <w:t>R1-</w:t>
      </w:r>
      <w:r w:rsidR="00B05DC4" w:rsidRPr="00B05DC4">
        <w:rPr>
          <w:rFonts w:cs="Arial"/>
          <w:bCs/>
          <w:sz w:val="22"/>
        </w:rPr>
        <w:t>1717471</w:t>
      </w:r>
    </w:p>
    <w:p w:rsidR="005546F6" w:rsidRDefault="00D35BF8" w:rsidP="005546F6">
      <w:pPr>
        <w:pStyle w:val="a4"/>
        <w:rPr>
          <w:rFonts w:cs="Arial"/>
          <w:bCs/>
          <w:sz w:val="22"/>
        </w:rPr>
      </w:pPr>
      <w:r w:rsidRPr="002363A0">
        <w:rPr>
          <w:rFonts w:cs="Arial"/>
          <w:sz w:val="22"/>
          <w:szCs w:val="22"/>
        </w:rPr>
        <w:t>Prague, CZ, 9</w:t>
      </w:r>
      <w:r w:rsidRPr="00A83228">
        <w:rPr>
          <w:rFonts w:cs="Arial"/>
          <w:sz w:val="22"/>
          <w:szCs w:val="22"/>
          <w:vertAlign w:val="superscript"/>
        </w:rPr>
        <w:t>th</w:t>
      </w:r>
      <w:r w:rsidRPr="002363A0">
        <w:rPr>
          <w:rFonts w:cs="Arial"/>
          <w:sz w:val="22"/>
          <w:szCs w:val="22"/>
        </w:rPr>
        <w:t xml:space="preserve"> – 13</w:t>
      </w:r>
      <w:r w:rsidRPr="00A83228">
        <w:rPr>
          <w:rFonts w:cs="Arial"/>
          <w:sz w:val="22"/>
          <w:szCs w:val="22"/>
          <w:vertAlign w:val="superscript"/>
        </w:rPr>
        <w:t>th</w:t>
      </w:r>
      <w:r w:rsidRPr="002363A0">
        <w:rPr>
          <w:rFonts w:cs="Arial" w:hint="eastAsia"/>
          <w:sz w:val="22"/>
          <w:szCs w:val="22"/>
        </w:rPr>
        <w:t xml:space="preserve">, </w:t>
      </w:r>
      <w:r w:rsidRPr="002363A0">
        <w:rPr>
          <w:rFonts w:cs="Arial"/>
          <w:sz w:val="22"/>
          <w:szCs w:val="22"/>
        </w:rPr>
        <w:t>October 201</w:t>
      </w:r>
      <w:r w:rsidRPr="002363A0">
        <w:rPr>
          <w:rFonts w:cs="Arial" w:hint="eastAsia"/>
          <w:sz w:val="22"/>
          <w:szCs w:val="22"/>
        </w:rPr>
        <w:t>7</w:t>
      </w:r>
      <w:bookmarkStart w:id="0" w:name="_GoBack"/>
      <w:bookmarkEnd w:id="0"/>
    </w:p>
    <w:p w:rsidR="00EC289F" w:rsidRPr="005546F6" w:rsidRDefault="00EC289F" w:rsidP="00EC289F">
      <w:pPr>
        <w:pStyle w:val="a4"/>
        <w:rPr>
          <w:rFonts w:eastAsia="宋体" w:cs="Arial"/>
          <w:bCs/>
          <w:sz w:val="22"/>
          <w:szCs w:val="22"/>
          <w:lang w:eastAsia="zh-CN"/>
        </w:rPr>
      </w:pPr>
    </w:p>
    <w:p w:rsidR="000F57D5" w:rsidRPr="0036282F" w:rsidRDefault="000F57D5" w:rsidP="000F57D5">
      <w:pPr>
        <w:pStyle w:val="a4"/>
        <w:tabs>
          <w:tab w:val="clear" w:pos="4536"/>
          <w:tab w:val="left" w:pos="1800"/>
        </w:tabs>
        <w:ind w:left="1800" w:hanging="1800"/>
        <w:rPr>
          <w:rFonts w:eastAsia="宋体"/>
          <w:sz w:val="22"/>
          <w:szCs w:val="22"/>
          <w:lang w:eastAsia="zh-CN"/>
        </w:rPr>
      </w:pPr>
      <w:r w:rsidRPr="0036282F">
        <w:rPr>
          <w:rFonts w:cs="Arial"/>
          <w:sz w:val="22"/>
          <w:szCs w:val="22"/>
        </w:rPr>
        <w:t>Source:</w:t>
      </w:r>
      <w:r w:rsidRPr="0036282F">
        <w:rPr>
          <w:rFonts w:cs="Arial"/>
          <w:sz w:val="22"/>
          <w:szCs w:val="22"/>
        </w:rPr>
        <w:tab/>
      </w:r>
      <w:r w:rsidR="00B15DEE" w:rsidRPr="0036282F">
        <w:rPr>
          <w:rFonts w:eastAsia="宋体" w:hint="eastAsia"/>
          <w:sz w:val="22"/>
          <w:szCs w:val="22"/>
          <w:lang w:eastAsia="zh-CN"/>
        </w:rPr>
        <w:t>v</w:t>
      </w:r>
      <w:r w:rsidR="00156EF4" w:rsidRPr="0036282F">
        <w:rPr>
          <w:rFonts w:eastAsia="宋体" w:hint="eastAsia"/>
          <w:sz w:val="22"/>
          <w:szCs w:val="22"/>
          <w:lang w:eastAsia="zh-CN"/>
        </w:rPr>
        <w:t>ivo</w:t>
      </w:r>
    </w:p>
    <w:p w:rsidR="000F57D5" w:rsidRPr="0036282F" w:rsidRDefault="000F57D5" w:rsidP="000F57D5">
      <w:pPr>
        <w:pStyle w:val="a4"/>
        <w:tabs>
          <w:tab w:val="clear" w:pos="4536"/>
          <w:tab w:val="left" w:pos="1800"/>
        </w:tabs>
        <w:ind w:left="1798" w:hangingChars="814" w:hanging="1798"/>
        <w:rPr>
          <w:rFonts w:eastAsia="宋体" w:cs="Arial"/>
          <w:sz w:val="22"/>
          <w:szCs w:val="22"/>
          <w:lang w:eastAsia="zh-CN"/>
        </w:rPr>
      </w:pPr>
      <w:r w:rsidRPr="0036282F">
        <w:rPr>
          <w:rFonts w:cs="Arial"/>
          <w:sz w:val="22"/>
          <w:szCs w:val="22"/>
        </w:rPr>
        <w:t>Title:</w:t>
      </w:r>
      <w:bookmarkStart w:id="1" w:name="Title"/>
      <w:bookmarkEnd w:id="1"/>
      <w:r w:rsidRPr="0036282F">
        <w:rPr>
          <w:rFonts w:cs="Arial"/>
          <w:sz w:val="22"/>
          <w:szCs w:val="22"/>
        </w:rPr>
        <w:tab/>
      </w:r>
      <w:r w:rsidR="00A633C7" w:rsidRPr="0036282F">
        <w:rPr>
          <w:rFonts w:cs="Arial"/>
          <w:sz w:val="22"/>
          <w:szCs w:val="22"/>
        </w:rPr>
        <w:t>Discussion on</w:t>
      </w:r>
      <w:r w:rsidR="00ED1D82" w:rsidRPr="0036282F">
        <w:rPr>
          <w:rFonts w:eastAsia="宋体" w:cs="Arial" w:hint="eastAsia"/>
          <w:sz w:val="22"/>
          <w:szCs w:val="22"/>
          <w:lang w:eastAsia="zh-CN"/>
        </w:rPr>
        <w:t xml:space="preserve"> CSI reporting</w:t>
      </w:r>
    </w:p>
    <w:p w:rsidR="000F57D5" w:rsidRPr="0036282F" w:rsidRDefault="000F57D5" w:rsidP="000F57D5">
      <w:pPr>
        <w:pStyle w:val="a4"/>
        <w:tabs>
          <w:tab w:val="left" w:pos="1800"/>
        </w:tabs>
        <w:rPr>
          <w:rFonts w:eastAsia="宋体"/>
          <w:sz w:val="22"/>
          <w:szCs w:val="22"/>
          <w:lang w:eastAsia="zh-CN"/>
        </w:rPr>
      </w:pPr>
      <w:r w:rsidRPr="0036282F">
        <w:rPr>
          <w:rFonts w:cs="Arial"/>
          <w:sz w:val="22"/>
          <w:szCs w:val="22"/>
        </w:rPr>
        <w:t>Agenda Item:</w:t>
      </w:r>
      <w:bookmarkStart w:id="2" w:name="Source"/>
      <w:bookmarkEnd w:id="2"/>
      <w:r w:rsidRPr="0036282F">
        <w:rPr>
          <w:rFonts w:cs="Arial"/>
          <w:sz w:val="22"/>
          <w:szCs w:val="22"/>
        </w:rPr>
        <w:tab/>
      </w:r>
      <w:r w:rsidR="005546F6">
        <w:rPr>
          <w:rFonts w:eastAsia="宋体" w:cs="Arial" w:hint="eastAsia"/>
          <w:sz w:val="22"/>
          <w:szCs w:val="22"/>
          <w:lang w:eastAsia="zh-CN"/>
        </w:rPr>
        <w:t>7</w:t>
      </w:r>
      <w:r w:rsidR="00A633C7" w:rsidRPr="0036282F">
        <w:rPr>
          <w:rFonts w:eastAsia="宋体" w:cs="Arial"/>
          <w:sz w:val="22"/>
          <w:szCs w:val="22"/>
          <w:lang w:eastAsia="zh-CN"/>
        </w:rPr>
        <w:t>.</w:t>
      </w:r>
      <w:r w:rsidR="00471F4D" w:rsidRPr="0036282F">
        <w:rPr>
          <w:rFonts w:eastAsia="宋体" w:cs="Arial" w:hint="eastAsia"/>
          <w:sz w:val="22"/>
          <w:szCs w:val="22"/>
          <w:lang w:eastAsia="zh-CN"/>
        </w:rPr>
        <w:t>2</w:t>
      </w:r>
      <w:r w:rsidR="00A633C7" w:rsidRPr="0036282F">
        <w:rPr>
          <w:rFonts w:eastAsia="宋体" w:cs="Arial"/>
          <w:sz w:val="22"/>
          <w:szCs w:val="22"/>
          <w:lang w:eastAsia="zh-CN"/>
        </w:rPr>
        <w:t>.2.2</w:t>
      </w:r>
    </w:p>
    <w:p w:rsidR="00F04983" w:rsidRPr="0036282F" w:rsidRDefault="000F57D5" w:rsidP="00F04983">
      <w:pPr>
        <w:pStyle w:val="a4"/>
        <w:tabs>
          <w:tab w:val="left" w:pos="1800"/>
        </w:tabs>
        <w:rPr>
          <w:rFonts w:eastAsia="宋体" w:cs="Arial"/>
          <w:sz w:val="22"/>
          <w:szCs w:val="22"/>
          <w:lang w:eastAsia="zh-CN"/>
        </w:rPr>
      </w:pPr>
      <w:r w:rsidRPr="0036282F">
        <w:rPr>
          <w:rFonts w:cs="Arial"/>
          <w:sz w:val="22"/>
          <w:szCs w:val="22"/>
        </w:rPr>
        <w:t>Document for:</w:t>
      </w:r>
      <w:r w:rsidRPr="0036282F">
        <w:rPr>
          <w:rFonts w:cs="Arial"/>
          <w:sz w:val="22"/>
          <w:szCs w:val="22"/>
        </w:rPr>
        <w:tab/>
      </w:r>
      <w:bookmarkStart w:id="3" w:name="DocumentFor"/>
      <w:bookmarkEnd w:id="3"/>
      <w:r w:rsidR="00F04983" w:rsidRPr="0036282F">
        <w:rPr>
          <w:rFonts w:cs="Arial"/>
          <w:sz w:val="22"/>
          <w:szCs w:val="22"/>
        </w:rPr>
        <w:t>Discussion</w:t>
      </w:r>
      <w:r w:rsidR="00F04983" w:rsidRPr="0036282F">
        <w:rPr>
          <w:rFonts w:eastAsia="宋体" w:cs="Arial"/>
          <w:sz w:val="22"/>
          <w:szCs w:val="22"/>
          <w:lang w:eastAsia="zh-CN"/>
        </w:rPr>
        <w:t xml:space="preserve"> and Decision</w:t>
      </w:r>
    </w:p>
    <w:p w:rsidR="00F04983" w:rsidRPr="0036282F" w:rsidRDefault="00F04983" w:rsidP="00B764C0">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36282F">
        <w:rPr>
          <w:rFonts w:cs="Times New Roman" w:hint="eastAsia"/>
          <w:b w:val="0"/>
          <w:bCs w:val="0"/>
          <w:kern w:val="0"/>
          <w:sz w:val="36"/>
          <w:szCs w:val="20"/>
          <w:lang w:val="en-GB" w:eastAsia="en-GB"/>
        </w:rPr>
        <w:t>Introduction</w:t>
      </w:r>
    </w:p>
    <w:p w:rsidR="002524C3" w:rsidRDefault="008B379F" w:rsidP="002524C3">
      <w:pPr>
        <w:jc w:val="both"/>
        <w:rPr>
          <w:rFonts w:eastAsia="宋体"/>
          <w:lang w:eastAsia="zh-CN"/>
        </w:rPr>
      </w:pPr>
      <w:r w:rsidRPr="0036282F">
        <w:rPr>
          <w:rFonts w:eastAsia="宋体" w:hint="eastAsia"/>
          <w:lang w:eastAsia="zh-CN"/>
        </w:rPr>
        <w:t xml:space="preserve">In RAN1 </w:t>
      </w:r>
      <w:r w:rsidR="002944B6">
        <w:rPr>
          <w:rFonts w:eastAsia="宋体" w:hint="eastAsia"/>
          <w:lang w:eastAsia="zh-CN"/>
        </w:rPr>
        <w:t>NR-AH#3</w:t>
      </w:r>
      <w:r w:rsidRPr="0036282F">
        <w:rPr>
          <w:rFonts w:eastAsia="宋体" w:hint="eastAsia"/>
          <w:lang w:eastAsia="zh-CN"/>
        </w:rPr>
        <w:t xml:space="preserve"> meeting</w:t>
      </w:r>
      <w:r w:rsidR="00D54FC6" w:rsidRPr="0036282F">
        <w:rPr>
          <w:rFonts w:eastAsia="宋体" w:hint="eastAsia"/>
          <w:lang w:eastAsia="zh-CN"/>
        </w:rPr>
        <w:t xml:space="preserve"> [1]</w:t>
      </w:r>
      <w:r w:rsidR="00FD2E5F" w:rsidRPr="0036282F">
        <w:rPr>
          <w:rFonts w:eastAsia="宋体" w:hint="eastAsia"/>
          <w:lang w:eastAsia="zh-CN"/>
        </w:rPr>
        <w:t>,</w:t>
      </w:r>
      <w:r w:rsidR="009744AD" w:rsidRPr="0036282F">
        <w:rPr>
          <w:rFonts w:eastAsia="宋体" w:hint="eastAsia"/>
          <w:lang w:eastAsia="zh-CN"/>
        </w:rPr>
        <w:t xml:space="preserve"> </w:t>
      </w:r>
      <w:r w:rsidR="002524C3" w:rsidRPr="0036282F">
        <w:rPr>
          <w:rFonts w:eastAsia="宋体" w:hint="eastAsia"/>
          <w:lang w:eastAsia="zh-CN"/>
        </w:rPr>
        <w:t xml:space="preserve">the following </w:t>
      </w:r>
      <w:r w:rsidR="00A45A42" w:rsidRPr="0036282F">
        <w:rPr>
          <w:rFonts w:eastAsia="宋体" w:hint="eastAsia"/>
          <w:lang w:eastAsia="zh-CN"/>
        </w:rPr>
        <w:t>agree</w:t>
      </w:r>
      <w:r w:rsidR="002944B6">
        <w:rPr>
          <w:rFonts w:eastAsia="宋体" w:hint="eastAsia"/>
          <w:lang w:eastAsia="zh-CN"/>
        </w:rPr>
        <w:t>ments on</w:t>
      </w:r>
      <w:r w:rsidR="002944B6" w:rsidRPr="002944B6">
        <w:t xml:space="preserve"> </w:t>
      </w:r>
      <w:r w:rsidR="002944B6">
        <w:rPr>
          <w:rFonts w:eastAsiaTheme="minorEastAsia" w:hint="eastAsia"/>
          <w:lang w:eastAsia="zh-CN"/>
        </w:rPr>
        <w:t>p</w:t>
      </w:r>
      <w:r w:rsidR="002944B6" w:rsidRPr="002944B6">
        <w:rPr>
          <w:rFonts w:eastAsia="宋体"/>
          <w:lang w:eastAsia="zh-CN"/>
        </w:rPr>
        <w:t>rocedures and UCI multiplexing</w:t>
      </w:r>
      <w:r w:rsidR="002944B6">
        <w:rPr>
          <w:rFonts w:eastAsia="宋体" w:hint="eastAsia"/>
          <w:lang w:eastAsia="zh-CN"/>
        </w:rPr>
        <w:t xml:space="preserve"> were achieved:</w:t>
      </w:r>
    </w:p>
    <w:p w:rsidR="002944B6" w:rsidRPr="002944B6" w:rsidRDefault="002944B6" w:rsidP="002944B6">
      <w:pPr>
        <w:rPr>
          <w:rFonts w:eastAsia="宋体"/>
          <w:lang w:eastAsia="zh-CN"/>
        </w:rPr>
      </w:pPr>
      <w:r>
        <w:rPr>
          <w:b/>
          <w:kern w:val="2"/>
          <w:szCs w:val="20"/>
          <w:highlight w:val="green"/>
          <w:u w:val="single"/>
          <w:lang w:eastAsia="zh-CN"/>
        </w:rPr>
        <w:t>Agreement:</w:t>
      </w:r>
    </w:p>
    <w:p w:rsidR="007029A6" w:rsidRDefault="007029A6" w:rsidP="00C22EF4">
      <w:pPr>
        <w:pStyle w:val="a0"/>
        <w:spacing w:after="0"/>
        <w:rPr>
          <w:rFonts w:eastAsia="宋体"/>
          <w:i/>
          <w:highlight w:val="yellow"/>
          <w:lang w:eastAsia="zh-CN"/>
        </w:rPr>
      </w:pPr>
    </w:p>
    <w:p w:rsidR="002944B6" w:rsidRPr="00756022" w:rsidRDefault="002944B6" w:rsidP="00C22EF4">
      <w:pPr>
        <w:pStyle w:val="a0"/>
        <w:spacing w:after="0"/>
        <w:rPr>
          <w:rFonts w:eastAsia="宋体"/>
          <w:i/>
          <w:lang w:eastAsia="zh-CN"/>
        </w:rPr>
      </w:pPr>
      <w:r w:rsidRPr="00756022">
        <w:rPr>
          <w:rFonts w:eastAsia="宋体"/>
          <w:i/>
          <w:lang w:eastAsia="zh-CN"/>
        </w:rPr>
        <w:t>Encoding for short PUCCH-based reporting</w:t>
      </w:r>
    </w:p>
    <w:p w:rsidR="002944B6" w:rsidRPr="00756022" w:rsidRDefault="002944B6" w:rsidP="007029A6">
      <w:pPr>
        <w:pStyle w:val="a0"/>
        <w:numPr>
          <w:ilvl w:val="0"/>
          <w:numId w:val="25"/>
        </w:numPr>
        <w:spacing w:after="0"/>
        <w:rPr>
          <w:rFonts w:eastAsia="宋体"/>
          <w:i/>
          <w:lang w:eastAsia="zh-CN"/>
        </w:rPr>
      </w:pPr>
      <w:r w:rsidRPr="00756022">
        <w:rPr>
          <w:rFonts w:eastAsia="宋体"/>
          <w:i/>
          <w:lang w:eastAsia="zh-CN"/>
        </w:rPr>
        <w:t>Short PUCCH is only used for</w:t>
      </w:r>
      <w:r w:rsidR="007029A6" w:rsidRPr="00756022">
        <w:rPr>
          <w:rFonts w:eastAsia="宋体" w:hint="eastAsia"/>
          <w:i/>
          <w:lang w:eastAsia="zh-CN"/>
        </w:rPr>
        <w:t xml:space="preserve"> w</w:t>
      </w:r>
      <w:r w:rsidRPr="00756022">
        <w:rPr>
          <w:rFonts w:eastAsia="宋体"/>
          <w:i/>
          <w:lang w:eastAsia="zh-CN"/>
        </w:rPr>
        <w:t>ideband and partial-band reporting (one CSI for all the subbands in the CSI reporting band)</w:t>
      </w:r>
    </w:p>
    <w:p w:rsidR="002944B6" w:rsidRPr="00756022" w:rsidRDefault="002944B6" w:rsidP="00C22EF4">
      <w:pPr>
        <w:pStyle w:val="a0"/>
        <w:numPr>
          <w:ilvl w:val="0"/>
          <w:numId w:val="25"/>
        </w:numPr>
        <w:spacing w:after="0"/>
        <w:rPr>
          <w:rFonts w:eastAsia="宋体"/>
          <w:i/>
          <w:lang w:eastAsia="zh-CN"/>
        </w:rPr>
      </w:pPr>
      <w:r w:rsidRPr="00756022">
        <w:rPr>
          <w:rFonts w:eastAsia="宋体"/>
          <w:i/>
          <w:lang w:eastAsia="zh-CN"/>
        </w:rPr>
        <w:t>The same information payload irrespective of RI/CRI in a given slot (to avoid blind decoding)</w:t>
      </w:r>
    </w:p>
    <w:p w:rsidR="007029A6" w:rsidRPr="00756022" w:rsidRDefault="007029A6" w:rsidP="00C22EF4">
      <w:pPr>
        <w:pStyle w:val="a0"/>
        <w:spacing w:after="0"/>
        <w:rPr>
          <w:rFonts w:eastAsia="宋体"/>
          <w:i/>
          <w:lang w:eastAsia="zh-CN"/>
        </w:rPr>
      </w:pPr>
    </w:p>
    <w:p w:rsidR="002944B6" w:rsidRPr="00756022" w:rsidRDefault="002944B6" w:rsidP="00C22EF4">
      <w:pPr>
        <w:pStyle w:val="a0"/>
        <w:spacing w:after="0"/>
        <w:rPr>
          <w:rFonts w:eastAsia="宋体"/>
          <w:i/>
          <w:lang w:eastAsia="zh-CN"/>
        </w:rPr>
      </w:pPr>
      <w:r w:rsidRPr="00756022">
        <w:rPr>
          <w:rFonts w:eastAsia="宋体"/>
          <w:i/>
          <w:lang w:eastAsia="zh-CN"/>
        </w:rPr>
        <w:t>Encoding for long PUCCH-based reporting</w:t>
      </w:r>
    </w:p>
    <w:p w:rsidR="002944B6" w:rsidRPr="00756022" w:rsidRDefault="002944B6" w:rsidP="00C22EF4">
      <w:pPr>
        <w:pStyle w:val="a0"/>
        <w:numPr>
          <w:ilvl w:val="0"/>
          <w:numId w:val="25"/>
        </w:numPr>
        <w:spacing w:after="0"/>
        <w:rPr>
          <w:rFonts w:eastAsia="宋体"/>
          <w:i/>
          <w:lang w:eastAsia="zh-CN"/>
        </w:rPr>
      </w:pPr>
      <w:r w:rsidRPr="00756022">
        <w:rPr>
          <w:rFonts w:eastAsia="宋体"/>
          <w:i/>
          <w:lang w:eastAsia="zh-CN"/>
        </w:rPr>
        <w:t>For wideband or partial-band reporting, use the same solution as short PUCCH</w:t>
      </w:r>
    </w:p>
    <w:p w:rsidR="002944B6" w:rsidRPr="00756022" w:rsidRDefault="002944B6" w:rsidP="00C22EF4">
      <w:pPr>
        <w:pStyle w:val="a0"/>
        <w:numPr>
          <w:ilvl w:val="0"/>
          <w:numId w:val="25"/>
        </w:numPr>
        <w:spacing w:after="0"/>
        <w:rPr>
          <w:rFonts w:eastAsia="宋体"/>
          <w:i/>
          <w:lang w:eastAsia="zh-CN"/>
        </w:rPr>
      </w:pPr>
      <w:r w:rsidRPr="00756022">
        <w:rPr>
          <w:rFonts w:eastAsia="宋体"/>
          <w:i/>
          <w:lang w:eastAsia="zh-CN"/>
        </w:rPr>
        <w:t>For subband reporting</w:t>
      </w:r>
    </w:p>
    <w:p w:rsidR="002944B6" w:rsidRPr="00756022" w:rsidRDefault="002944B6" w:rsidP="00C22EF4">
      <w:pPr>
        <w:pStyle w:val="a0"/>
        <w:numPr>
          <w:ilvl w:val="1"/>
          <w:numId w:val="25"/>
        </w:numPr>
        <w:spacing w:after="0"/>
        <w:ind w:left="704" w:hanging="284"/>
        <w:rPr>
          <w:rFonts w:eastAsia="宋体"/>
          <w:i/>
          <w:lang w:eastAsia="zh-CN"/>
        </w:rPr>
      </w:pPr>
      <w:r w:rsidRPr="00756022">
        <w:rPr>
          <w:rFonts w:eastAsia="宋体"/>
          <w:i/>
          <w:lang w:eastAsia="zh-CN"/>
        </w:rPr>
        <w:t>Use solution as for PUSCH (two-part encoding): slide 4 of R1-1715288</w:t>
      </w:r>
      <w:r w:rsidR="00933C63" w:rsidRPr="00756022">
        <w:rPr>
          <w:rFonts w:eastAsia="宋体" w:hint="eastAsia"/>
          <w:i/>
          <w:lang w:eastAsia="zh-CN"/>
        </w:rPr>
        <w:t xml:space="preserve"> </w:t>
      </w:r>
    </w:p>
    <w:p w:rsidR="00A91658" w:rsidRPr="00756022" w:rsidRDefault="002944B6" w:rsidP="00C22EF4">
      <w:pPr>
        <w:pStyle w:val="a0"/>
        <w:numPr>
          <w:ilvl w:val="1"/>
          <w:numId w:val="25"/>
        </w:numPr>
        <w:spacing w:after="0"/>
        <w:ind w:left="704" w:hanging="284"/>
        <w:rPr>
          <w:rFonts w:eastAsia="宋体"/>
          <w:i/>
          <w:lang w:eastAsia="zh-CN"/>
        </w:rPr>
      </w:pPr>
      <w:r w:rsidRPr="00756022">
        <w:rPr>
          <w:rFonts w:eastAsia="宋体"/>
          <w:i/>
          <w:lang w:eastAsia="zh-CN"/>
        </w:rPr>
        <w:t>Note: CRI/RI can be decoded first to determine the payload of PMI/CQI</w:t>
      </w:r>
    </w:p>
    <w:p w:rsidR="007029A6" w:rsidRPr="00756022" w:rsidRDefault="007029A6" w:rsidP="00C22EF4">
      <w:pPr>
        <w:pStyle w:val="a0"/>
        <w:spacing w:after="0"/>
        <w:rPr>
          <w:rFonts w:eastAsia="宋体"/>
          <w:i/>
          <w:lang w:eastAsia="zh-CN"/>
        </w:rPr>
      </w:pPr>
    </w:p>
    <w:p w:rsidR="002944B6" w:rsidRPr="00756022" w:rsidRDefault="002944B6" w:rsidP="00C22EF4">
      <w:pPr>
        <w:pStyle w:val="a0"/>
        <w:spacing w:after="0"/>
        <w:rPr>
          <w:rFonts w:eastAsia="宋体"/>
          <w:i/>
          <w:lang w:eastAsia="zh-CN"/>
        </w:rPr>
      </w:pPr>
      <w:r w:rsidRPr="00756022">
        <w:rPr>
          <w:rFonts w:eastAsia="宋体"/>
          <w:i/>
          <w:lang w:eastAsia="zh-CN"/>
        </w:rPr>
        <w:t>Encoding for PUSCH-based reporting</w:t>
      </w:r>
    </w:p>
    <w:p w:rsidR="002944B6" w:rsidRPr="00756022" w:rsidRDefault="002944B6" w:rsidP="00C22EF4">
      <w:pPr>
        <w:pStyle w:val="a0"/>
        <w:numPr>
          <w:ilvl w:val="0"/>
          <w:numId w:val="25"/>
        </w:numPr>
        <w:spacing w:after="0"/>
        <w:rPr>
          <w:rFonts w:eastAsia="宋体"/>
          <w:i/>
          <w:lang w:eastAsia="zh-CN"/>
        </w:rPr>
      </w:pPr>
      <w:r w:rsidRPr="00756022">
        <w:rPr>
          <w:rFonts w:eastAsia="宋体"/>
          <w:i/>
          <w:lang w:eastAsia="zh-CN"/>
        </w:rPr>
        <w:t xml:space="preserve">For Type II, </w:t>
      </w:r>
    </w:p>
    <w:p w:rsidR="002944B6" w:rsidRPr="00756022" w:rsidRDefault="002944B6" w:rsidP="00C22EF4">
      <w:pPr>
        <w:pStyle w:val="a0"/>
        <w:numPr>
          <w:ilvl w:val="1"/>
          <w:numId w:val="25"/>
        </w:numPr>
        <w:spacing w:after="0"/>
        <w:ind w:left="704" w:hanging="284"/>
        <w:rPr>
          <w:rFonts w:eastAsia="宋体"/>
          <w:i/>
          <w:lang w:eastAsia="zh-CN"/>
        </w:rPr>
      </w:pPr>
      <w:r w:rsidRPr="00756022">
        <w:rPr>
          <w:rFonts w:eastAsia="宋体"/>
          <w:i/>
          <w:lang w:eastAsia="zh-CN"/>
        </w:rPr>
        <w:t>CSI parameters of a Type II CSI report are not multiplexed across multiple PUSCH transmissions</w:t>
      </w:r>
    </w:p>
    <w:p w:rsidR="002944B6" w:rsidRPr="00756022" w:rsidRDefault="002944B6" w:rsidP="00C22EF4">
      <w:pPr>
        <w:pStyle w:val="a0"/>
        <w:numPr>
          <w:ilvl w:val="2"/>
          <w:numId w:val="25"/>
        </w:numPr>
        <w:spacing w:after="0"/>
        <w:rPr>
          <w:rFonts w:eastAsia="宋体"/>
          <w:i/>
          <w:lang w:eastAsia="zh-CN"/>
        </w:rPr>
      </w:pPr>
      <w:r w:rsidRPr="00756022">
        <w:rPr>
          <w:rFonts w:eastAsia="宋体"/>
          <w:i/>
          <w:lang w:eastAsia="zh-CN"/>
        </w:rPr>
        <w:t>Use a two-part scheme with</w:t>
      </w:r>
    </w:p>
    <w:p w:rsidR="002944B6" w:rsidRPr="00756022" w:rsidRDefault="002944B6" w:rsidP="00C22EF4">
      <w:pPr>
        <w:pStyle w:val="a0"/>
        <w:numPr>
          <w:ilvl w:val="3"/>
          <w:numId w:val="25"/>
        </w:numPr>
        <w:spacing w:after="0"/>
        <w:rPr>
          <w:rFonts w:eastAsia="宋体"/>
          <w:i/>
          <w:lang w:eastAsia="zh-CN"/>
        </w:rPr>
      </w:pPr>
      <w:r w:rsidRPr="00756022">
        <w:rPr>
          <w:rFonts w:eastAsia="宋体"/>
          <w:i/>
          <w:lang w:eastAsia="zh-CN"/>
        </w:rPr>
        <w:t>Part 1 contains RI, CQI and indication of the number of non-zero wideband amplitude coefficients per layer</w:t>
      </w:r>
    </w:p>
    <w:p w:rsidR="002944B6" w:rsidRPr="00756022" w:rsidRDefault="002944B6" w:rsidP="00C22EF4">
      <w:pPr>
        <w:pStyle w:val="a0"/>
        <w:numPr>
          <w:ilvl w:val="3"/>
          <w:numId w:val="25"/>
        </w:numPr>
        <w:spacing w:after="0"/>
        <w:rPr>
          <w:rFonts w:eastAsia="宋体"/>
          <w:i/>
          <w:lang w:eastAsia="zh-CN"/>
        </w:rPr>
      </w:pPr>
      <w:r w:rsidRPr="00756022">
        <w:rPr>
          <w:rFonts w:eastAsia="宋体"/>
          <w:i/>
          <w:lang w:eastAsia="zh-CN"/>
        </w:rPr>
        <w:t>Fixed payload size used for part 1; part 2 contains remaining CSI</w:t>
      </w:r>
    </w:p>
    <w:p w:rsidR="002944B6" w:rsidRPr="00756022" w:rsidRDefault="002944B6" w:rsidP="00C22EF4">
      <w:pPr>
        <w:pStyle w:val="a0"/>
        <w:numPr>
          <w:ilvl w:val="4"/>
          <w:numId w:val="25"/>
        </w:numPr>
        <w:spacing w:after="0"/>
        <w:rPr>
          <w:rFonts w:eastAsia="宋体"/>
          <w:i/>
          <w:lang w:eastAsia="zh-CN"/>
        </w:rPr>
      </w:pPr>
      <w:r w:rsidRPr="00756022">
        <w:rPr>
          <w:rFonts w:eastAsia="宋体"/>
          <w:i/>
          <w:lang w:eastAsia="zh-CN"/>
        </w:rPr>
        <w:t>Indication of the number of non-zero wideband amplitude coefficients per layer in part 1</w:t>
      </w:r>
    </w:p>
    <w:p w:rsidR="002944B6" w:rsidRPr="00756022" w:rsidRDefault="002944B6" w:rsidP="00C22EF4">
      <w:pPr>
        <w:pStyle w:val="a0"/>
        <w:numPr>
          <w:ilvl w:val="0"/>
          <w:numId w:val="25"/>
        </w:numPr>
        <w:spacing w:after="0"/>
        <w:rPr>
          <w:rFonts w:eastAsia="宋体"/>
          <w:i/>
          <w:lang w:eastAsia="zh-CN"/>
        </w:rPr>
      </w:pPr>
      <w:r w:rsidRPr="00756022">
        <w:rPr>
          <w:rFonts w:eastAsia="宋体"/>
          <w:i/>
          <w:lang w:eastAsia="zh-CN"/>
        </w:rPr>
        <w:t>Separately encoded parts of a CSI report on PUSCH carrying UL-SCH have different transmission priority</w:t>
      </w:r>
    </w:p>
    <w:p w:rsidR="002944B6" w:rsidRPr="00756022" w:rsidRDefault="002944B6" w:rsidP="00C22EF4">
      <w:pPr>
        <w:pStyle w:val="a0"/>
        <w:numPr>
          <w:ilvl w:val="1"/>
          <w:numId w:val="25"/>
        </w:numPr>
        <w:spacing w:after="0"/>
        <w:ind w:left="704" w:hanging="284"/>
        <w:rPr>
          <w:rFonts w:eastAsia="宋体"/>
          <w:i/>
          <w:lang w:eastAsia="zh-CN"/>
        </w:rPr>
      </w:pPr>
      <w:r w:rsidRPr="00756022">
        <w:rPr>
          <w:rFonts w:eastAsia="宋体"/>
          <w:i/>
          <w:lang w:eastAsia="zh-CN"/>
        </w:rPr>
        <w:t>Part 1 (used to identify the number of information bits in part 2) has higher priority</w:t>
      </w:r>
    </w:p>
    <w:p w:rsidR="002944B6" w:rsidRPr="00756022" w:rsidRDefault="002944B6" w:rsidP="00C22EF4">
      <w:pPr>
        <w:pStyle w:val="a0"/>
        <w:numPr>
          <w:ilvl w:val="2"/>
          <w:numId w:val="25"/>
        </w:numPr>
        <w:spacing w:after="0"/>
        <w:rPr>
          <w:rFonts w:eastAsia="宋体"/>
          <w:i/>
          <w:lang w:eastAsia="zh-CN"/>
        </w:rPr>
      </w:pPr>
      <w:r w:rsidRPr="00756022">
        <w:rPr>
          <w:rFonts w:eastAsia="宋体"/>
          <w:i/>
          <w:lang w:eastAsia="zh-CN"/>
        </w:rPr>
        <w:t>Part 1 is first included in a transmission in their entirety before part 2</w:t>
      </w:r>
    </w:p>
    <w:p w:rsidR="002944B6" w:rsidRPr="00756022" w:rsidRDefault="002944B6" w:rsidP="00C22EF4">
      <w:pPr>
        <w:pStyle w:val="a0"/>
        <w:numPr>
          <w:ilvl w:val="1"/>
          <w:numId w:val="25"/>
        </w:numPr>
        <w:spacing w:after="0"/>
        <w:ind w:left="704" w:hanging="284"/>
        <w:rPr>
          <w:rFonts w:eastAsia="宋体"/>
          <w:i/>
          <w:lang w:eastAsia="zh-CN"/>
        </w:rPr>
      </w:pPr>
      <w:r w:rsidRPr="00756022">
        <w:rPr>
          <w:rFonts w:eastAsia="宋体"/>
          <w:i/>
          <w:lang w:eastAsia="zh-CN"/>
        </w:rPr>
        <w:t>Information bits and/or channel coded bits of part 2 can be partially transmitted</w:t>
      </w:r>
    </w:p>
    <w:p w:rsidR="002944B6" w:rsidRPr="00756022" w:rsidRDefault="002944B6" w:rsidP="00C22EF4">
      <w:pPr>
        <w:pStyle w:val="a0"/>
        <w:numPr>
          <w:ilvl w:val="2"/>
          <w:numId w:val="25"/>
        </w:numPr>
        <w:spacing w:after="0"/>
        <w:rPr>
          <w:rFonts w:eastAsia="宋体"/>
          <w:i/>
          <w:lang w:eastAsia="zh-CN"/>
        </w:rPr>
      </w:pPr>
      <w:r w:rsidRPr="00756022">
        <w:rPr>
          <w:rFonts w:eastAsia="宋体"/>
          <w:i/>
          <w:lang w:eastAsia="zh-CN"/>
        </w:rPr>
        <w:t>Omit CSI parameters corresponding to at least one subbands for part 2</w:t>
      </w:r>
    </w:p>
    <w:p w:rsidR="002944B6" w:rsidRPr="00756022" w:rsidRDefault="002944B6" w:rsidP="00C22EF4">
      <w:pPr>
        <w:pStyle w:val="a0"/>
        <w:numPr>
          <w:ilvl w:val="3"/>
          <w:numId w:val="25"/>
        </w:numPr>
        <w:spacing w:after="0"/>
        <w:rPr>
          <w:rFonts w:eastAsia="宋体"/>
          <w:i/>
          <w:lang w:eastAsia="zh-CN"/>
        </w:rPr>
      </w:pPr>
      <w:r w:rsidRPr="00756022">
        <w:rPr>
          <w:rFonts w:eastAsia="宋体"/>
          <w:i/>
          <w:lang w:eastAsia="zh-CN"/>
        </w:rPr>
        <w:t>TBD by RAN1#90bis: if all of part 2 can be dropped as a special case</w:t>
      </w:r>
    </w:p>
    <w:p w:rsidR="002944B6" w:rsidRPr="00756022" w:rsidRDefault="002944B6" w:rsidP="00C22EF4">
      <w:pPr>
        <w:pStyle w:val="a0"/>
        <w:numPr>
          <w:ilvl w:val="3"/>
          <w:numId w:val="25"/>
        </w:numPr>
        <w:spacing w:after="0"/>
        <w:rPr>
          <w:rFonts w:eastAsia="宋体"/>
          <w:i/>
          <w:lang w:eastAsia="zh-CN"/>
        </w:rPr>
      </w:pPr>
      <w:r w:rsidRPr="00756022">
        <w:rPr>
          <w:rFonts w:eastAsia="宋体"/>
          <w:i/>
          <w:lang w:eastAsia="zh-CN"/>
        </w:rPr>
        <w:t xml:space="preserve">TBD by RAN1#90bis: specify one of the following omission rules: </w:t>
      </w:r>
    </w:p>
    <w:p w:rsidR="002944B6" w:rsidRPr="00756022" w:rsidRDefault="002944B6" w:rsidP="00C22EF4">
      <w:pPr>
        <w:pStyle w:val="a0"/>
        <w:numPr>
          <w:ilvl w:val="4"/>
          <w:numId w:val="25"/>
        </w:numPr>
        <w:spacing w:after="0"/>
        <w:rPr>
          <w:rFonts w:eastAsia="宋体"/>
          <w:i/>
          <w:lang w:eastAsia="zh-CN"/>
        </w:rPr>
      </w:pPr>
      <w:r w:rsidRPr="00756022">
        <w:rPr>
          <w:rFonts w:eastAsia="宋体"/>
          <w:i/>
          <w:lang w:eastAsia="zh-CN"/>
        </w:rPr>
        <w:t xml:space="preserve">Omitted subbands are determined based on a decimation ratio and/or a priority pattern used to order subband CSI (defined in specification) </w:t>
      </w:r>
    </w:p>
    <w:p w:rsidR="002944B6" w:rsidRPr="00756022" w:rsidRDefault="002944B6" w:rsidP="00C22EF4">
      <w:pPr>
        <w:pStyle w:val="a0"/>
        <w:numPr>
          <w:ilvl w:val="4"/>
          <w:numId w:val="25"/>
        </w:numPr>
        <w:spacing w:after="0"/>
        <w:rPr>
          <w:rFonts w:eastAsia="宋体"/>
          <w:i/>
          <w:lang w:eastAsia="zh-CN"/>
        </w:rPr>
      </w:pPr>
      <w:r w:rsidRPr="00756022">
        <w:rPr>
          <w:rFonts w:eastAsia="宋体"/>
          <w:i/>
          <w:lang w:eastAsia="zh-CN"/>
        </w:rPr>
        <w:t>Omitted subbands are determined based on the measured subband CQI included in part 1</w:t>
      </w:r>
    </w:p>
    <w:p w:rsidR="007029A6" w:rsidRPr="00756022" w:rsidRDefault="007029A6" w:rsidP="00C22EF4">
      <w:pPr>
        <w:pStyle w:val="a0"/>
        <w:spacing w:after="0"/>
        <w:rPr>
          <w:rFonts w:eastAsia="宋体"/>
          <w:i/>
          <w:lang w:eastAsia="zh-CN"/>
        </w:rPr>
      </w:pPr>
    </w:p>
    <w:p w:rsidR="002944B6" w:rsidRPr="00756022" w:rsidRDefault="00C22EF4" w:rsidP="00C22EF4">
      <w:pPr>
        <w:pStyle w:val="a0"/>
        <w:spacing w:after="0"/>
        <w:rPr>
          <w:rFonts w:eastAsia="宋体"/>
          <w:i/>
          <w:lang w:eastAsia="zh-CN"/>
        </w:rPr>
      </w:pPr>
      <w:r w:rsidRPr="00756022">
        <w:rPr>
          <w:rFonts w:eastAsia="宋体"/>
          <w:i/>
          <w:lang w:eastAsia="zh-CN"/>
        </w:rPr>
        <w:t>CSI reporting characteristics</w:t>
      </w:r>
    </w:p>
    <w:p w:rsidR="00C22EF4" w:rsidRPr="00756022" w:rsidRDefault="00C22EF4" w:rsidP="00C22EF4">
      <w:pPr>
        <w:pStyle w:val="a0"/>
        <w:numPr>
          <w:ilvl w:val="0"/>
          <w:numId w:val="25"/>
        </w:numPr>
        <w:spacing w:after="0"/>
        <w:rPr>
          <w:rFonts w:eastAsia="宋体"/>
          <w:i/>
          <w:lang w:eastAsia="zh-CN"/>
        </w:rPr>
      </w:pPr>
      <w:r w:rsidRPr="00756022">
        <w:rPr>
          <w:rFonts w:eastAsia="宋体"/>
          <w:i/>
          <w:lang w:eastAsia="zh-CN"/>
        </w:rPr>
        <w:t>Type II CSI can be configured to be carried both on long PUCCH and on PUSCH</w:t>
      </w:r>
    </w:p>
    <w:p w:rsidR="00C22EF4" w:rsidRPr="00756022" w:rsidRDefault="00C22EF4" w:rsidP="00C22EF4">
      <w:pPr>
        <w:pStyle w:val="a0"/>
        <w:numPr>
          <w:ilvl w:val="1"/>
          <w:numId w:val="25"/>
        </w:numPr>
        <w:spacing w:after="0"/>
        <w:rPr>
          <w:rFonts w:eastAsia="宋体"/>
          <w:i/>
          <w:lang w:eastAsia="zh-CN"/>
        </w:rPr>
      </w:pPr>
      <w:r w:rsidRPr="00756022">
        <w:rPr>
          <w:rFonts w:eastAsia="宋体"/>
          <w:i/>
          <w:lang w:eastAsia="zh-CN"/>
        </w:rPr>
        <w:t>CSI parameters of a report are not multiplexed across PUCCH or PUSCH transmissions</w:t>
      </w:r>
    </w:p>
    <w:p w:rsidR="00C22EF4" w:rsidRPr="00756022" w:rsidRDefault="00C22EF4" w:rsidP="00C22EF4">
      <w:pPr>
        <w:pStyle w:val="a0"/>
        <w:numPr>
          <w:ilvl w:val="1"/>
          <w:numId w:val="25"/>
        </w:numPr>
        <w:spacing w:after="0"/>
        <w:rPr>
          <w:rFonts w:eastAsia="宋体"/>
          <w:i/>
          <w:lang w:eastAsia="zh-CN"/>
        </w:rPr>
      </w:pPr>
      <w:r w:rsidRPr="00756022">
        <w:rPr>
          <w:rFonts w:eastAsia="宋体"/>
          <w:i/>
          <w:lang w:eastAsia="zh-CN"/>
        </w:rPr>
        <w:t>Type II CSI reports carried on long PUCCH consist only of part 1</w:t>
      </w:r>
    </w:p>
    <w:p w:rsidR="00C22EF4" w:rsidRPr="00756022" w:rsidRDefault="00C22EF4" w:rsidP="007068D9">
      <w:pPr>
        <w:pStyle w:val="a0"/>
        <w:numPr>
          <w:ilvl w:val="1"/>
          <w:numId w:val="25"/>
        </w:numPr>
        <w:spacing w:after="0"/>
        <w:rPr>
          <w:rFonts w:eastAsia="宋体"/>
          <w:i/>
          <w:lang w:eastAsia="zh-CN"/>
        </w:rPr>
      </w:pPr>
      <w:r w:rsidRPr="00756022">
        <w:rPr>
          <w:rFonts w:eastAsia="宋体"/>
          <w:i/>
          <w:lang w:eastAsia="zh-CN"/>
        </w:rPr>
        <w:t>Type II CSI reports carried on PUSCH consist both of part 1 and part 2,</w:t>
      </w:r>
      <w:r w:rsidR="008378ED" w:rsidRPr="00756022">
        <w:rPr>
          <w:rFonts w:eastAsia="宋体"/>
          <w:i/>
          <w:lang w:eastAsia="zh-CN"/>
        </w:rPr>
        <w:t xml:space="preserve"> </w:t>
      </w:r>
    </w:p>
    <w:p w:rsidR="00C22EF4" w:rsidRPr="00756022" w:rsidRDefault="00C22EF4" w:rsidP="00C22EF4">
      <w:pPr>
        <w:pStyle w:val="a0"/>
        <w:numPr>
          <w:ilvl w:val="2"/>
          <w:numId w:val="25"/>
        </w:numPr>
        <w:spacing w:after="0"/>
        <w:rPr>
          <w:rFonts w:eastAsia="宋体"/>
          <w:i/>
          <w:lang w:eastAsia="zh-CN"/>
        </w:rPr>
      </w:pPr>
      <w:r w:rsidRPr="00756022">
        <w:rPr>
          <w:rFonts w:eastAsia="宋体"/>
          <w:i/>
          <w:lang w:eastAsia="zh-CN"/>
        </w:rPr>
        <w:t>Taking into account CSI part priority on encoding for PUSCH-based reporting</w:t>
      </w:r>
    </w:p>
    <w:p w:rsidR="00C22EF4" w:rsidRPr="00756022" w:rsidRDefault="00C22EF4" w:rsidP="00C22EF4">
      <w:pPr>
        <w:pStyle w:val="a0"/>
        <w:numPr>
          <w:ilvl w:val="1"/>
          <w:numId w:val="25"/>
        </w:numPr>
        <w:spacing w:after="0"/>
        <w:rPr>
          <w:rFonts w:eastAsia="宋体"/>
          <w:i/>
          <w:lang w:eastAsia="zh-CN"/>
        </w:rPr>
      </w:pPr>
      <w:r w:rsidRPr="00756022">
        <w:rPr>
          <w:rFonts w:eastAsia="宋体"/>
          <w:i/>
          <w:lang w:eastAsia="zh-CN"/>
        </w:rPr>
        <w:t xml:space="preserve">CSI reports on long PUCCH and on PUSCH are calculated independently </w:t>
      </w:r>
    </w:p>
    <w:p w:rsidR="00C22EF4" w:rsidRPr="00756022" w:rsidRDefault="00C22EF4" w:rsidP="00C22EF4">
      <w:pPr>
        <w:pStyle w:val="a0"/>
        <w:numPr>
          <w:ilvl w:val="1"/>
          <w:numId w:val="25"/>
        </w:numPr>
        <w:spacing w:after="0"/>
        <w:rPr>
          <w:rFonts w:eastAsia="宋体"/>
          <w:i/>
          <w:lang w:eastAsia="zh-CN"/>
        </w:rPr>
      </w:pPr>
      <w:r w:rsidRPr="00756022">
        <w:rPr>
          <w:rFonts w:eastAsia="宋体"/>
          <w:i/>
          <w:lang w:eastAsia="zh-CN"/>
        </w:rPr>
        <w:t>Note: Whether a UE can be configured with Type II CSI reports on both long PUCCH and PUSCH is a UE capability</w:t>
      </w:r>
    </w:p>
    <w:p w:rsidR="00C22EF4" w:rsidRPr="00756022" w:rsidRDefault="00C22EF4" w:rsidP="00C22EF4">
      <w:pPr>
        <w:pStyle w:val="a0"/>
        <w:numPr>
          <w:ilvl w:val="0"/>
          <w:numId w:val="25"/>
        </w:numPr>
        <w:spacing w:after="0"/>
        <w:rPr>
          <w:rFonts w:eastAsia="宋体"/>
          <w:i/>
          <w:lang w:eastAsia="zh-CN"/>
        </w:rPr>
      </w:pPr>
      <w:r w:rsidRPr="00756022">
        <w:rPr>
          <w:rFonts w:eastAsia="宋体"/>
          <w:i/>
          <w:lang w:eastAsia="zh-CN"/>
        </w:rPr>
        <w:t>Either a long or short PUCCH resource can be configured to carry a CSI report</w:t>
      </w:r>
    </w:p>
    <w:p w:rsidR="00C22EF4" w:rsidRPr="00756022" w:rsidRDefault="00C22EF4" w:rsidP="00C22EF4">
      <w:pPr>
        <w:pStyle w:val="a0"/>
        <w:numPr>
          <w:ilvl w:val="1"/>
          <w:numId w:val="25"/>
        </w:numPr>
        <w:spacing w:after="0"/>
        <w:rPr>
          <w:rFonts w:eastAsia="宋体"/>
          <w:i/>
          <w:lang w:eastAsia="zh-CN"/>
        </w:rPr>
      </w:pPr>
      <w:r w:rsidRPr="00756022">
        <w:rPr>
          <w:rFonts w:eastAsia="宋体"/>
          <w:i/>
          <w:lang w:eastAsia="zh-CN"/>
        </w:rPr>
        <w:t>As long as payload size of long or short PUCCH is sufficient to avoid multiplexing a CSI report across multiple PUCCH transmissions</w:t>
      </w:r>
    </w:p>
    <w:p w:rsidR="00C22EF4" w:rsidRPr="00756022" w:rsidRDefault="00C22EF4" w:rsidP="00C22EF4">
      <w:pPr>
        <w:pStyle w:val="a0"/>
        <w:numPr>
          <w:ilvl w:val="1"/>
          <w:numId w:val="25"/>
        </w:numPr>
        <w:spacing w:after="0"/>
        <w:rPr>
          <w:rFonts w:eastAsia="宋体"/>
          <w:i/>
          <w:lang w:eastAsia="zh-CN"/>
        </w:rPr>
      </w:pPr>
      <w:r w:rsidRPr="00756022">
        <w:rPr>
          <w:rFonts w:eastAsia="宋体"/>
          <w:i/>
          <w:lang w:eastAsia="zh-CN"/>
        </w:rPr>
        <w:t xml:space="preserve">Note: this allows a small CSI payload to be transmitted on long PUCCH e.g. for coverage </w:t>
      </w:r>
    </w:p>
    <w:p w:rsidR="00C22EF4" w:rsidRPr="00756022" w:rsidRDefault="00C22EF4" w:rsidP="00C22EF4">
      <w:pPr>
        <w:pStyle w:val="a0"/>
        <w:numPr>
          <w:ilvl w:val="0"/>
          <w:numId w:val="25"/>
        </w:numPr>
        <w:spacing w:after="0"/>
        <w:rPr>
          <w:rFonts w:eastAsia="宋体"/>
          <w:i/>
          <w:lang w:eastAsia="zh-CN"/>
        </w:rPr>
      </w:pPr>
      <w:r w:rsidRPr="00756022">
        <w:rPr>
          <w:rFonts w:eastAsia="宋体"/>
          <w:i/>
          <w:lang w:eastAsia="zh-CN"/>
        </w:rPr>
        <w:t>Support S-CSI on PUSCH using similar mechanism to LTE SPS</w:t>
      </w:r>
    </w:p>
    <w:p w:rsidR="00C22EF4" w:rsidRPr="00756022" w:rsidRDefault="00C22EF4" w:rsidP="00C22EF4">
      <w:pPr>
        <w:pStyle w:val="a0"/>
        <w:numPr>
          <w:ilvl w:val="1"/>
          <w:numId w:val="25"/>
        </w:numPr>
        <w:spacing w:after="0"/>
        <w:rPr>
          <w:rFonts w:eastAsia="宋体"/>
          <w:i/>
          <w:lang w:eastAsia="zh-CN"/>
        </w:rPr>
      </w:pPr>
      <w:r w:rsidRPr="00756022">
        <w:rPr>
          <w:rFonts w:eastAsia="宋体"/>
          <w:i/>
          <w:lang w:eastAsia="zh-CN"/>
        </w:rPr>
        <w:t>Resources/MCS for S-CSI on PUSCH are allocated semi-persistently using DCI</w:t>
      </w:r>
    </w:p>
    <w:p w:rsidR="00C22EF4" w:rsidRPr="00756022" w:rsidRDefault="00C22EF4" w:rsidP="00C22EF4">
      <w:pPr>
        <w:pStyle w:val="a0"/>
        <w:numPr>
          <w:ilvl w:val="1"/>
          <w:numId w:val="25"/>
        </w:numPr>
        <w:spacing w:after="0"/>
        <w:rPr>
          <w:rFonts w:eastAsia="宋体"/>
          <w:i/>
          <w:lang w:eastAsia="zh-CN"/>
        </w:rPr>
      </w:pPr>
      <w:r w:rsidRPr="00756022">
        <w:rPr>
          <w:rFonts w:eastAsia="宋体"/>
          <w:i/>
          <w:lang w:eastAsia="zh-CN"/>
        </w:rPr>
        <w:t>S-CSI supports Type II with minimum periodicity of 5ms</w:t>
      </w:r>
    </w:p>
    <w:p w:rsidR="00C22EF4" w:rsidRPr="00756022" w:rsidRDefault="00C22EF4" w:rsidP="00C22EF4">
      <w:pPr>
        <w:pStyle w:val="a0"/>
        <w:numPr>
          <w:ilvl w:val="0"/>
          <w:numId w:val="25"/>
        </w:numPr>
        <w:spacing w:after="0"/>
        <w:rPr>
          <w:rFonts w:eastAsia="宋体"/>
          <w:i/>
          <w:lang w:eastAsia="zh-CN"/>
        </w:rPr>
      </w:pPr>
      <w:r w:rsidRPr="00756022">
        <w:rPr>
          <w:rFonts w:eastAsia="宋体"/>
          <w:i/>
          <w:lang w:eastAsia="zh-CN"/>
        </w:rPr>
        <w:lastRenderedPageBreak/>
        <w:t>Support A-CSI on short PUCCH using higher-layer PUCCH resource configuration and DCI-based triggering, [working assumption: including with Y&gt;0]</w:t>
      </w:r>
    </w:p>
    <w:p w:rsidR="00C22EF4" w:rsidRPr="00756022" w:rsidRDefault="00C22EF4" w:rsidP="00C22EF4">
      <w:pPr>
        <w:pStyle w:val="a0"/>
        <w:numPr>
          <w:ilvl w:val="1"/>
          <w:numId w:val="25"/>
        </w:numPr>
        <w:spacing w:after="0"/>
        <w:rPr>
          <w:rFonts w:eastAsia="宋体"/>
          <w:i/>
          <w:lang w:eastAsia="zh-CN"/>
        </w:rPr>
      </w:pPr>
      <w:r w:rsidRPr="00756022">
        <w:rPr>
          <w:rFonts w:eastAsia="宋体"/>
          <w:i/>
          <w:lang w:eastAsia="zh-CN"/>
        </w:rPr>
        <w:t>FFS: timing relationship relative to CSI-RS</w:t>
      </w:r>
    </w:p>
    <w:p w:rsidR="00101FE2" w:rsidRPr="00756022" w:rsidRDefault="00101FE2" w:rsidP="00C22EF4">
      <w:pPr>
        <w:jc w:val="both"/>
        <w:rPr>
          <w:rFonts w:eastAsia="宋体"/>
          <w:lang w:eastAsia="zh-CN"/>
        </w:rPr>
      </w:pPr>
    </w:p>
    <w:p w:rsidR="00C22EF4" w:rsidRDefault="005849AD" w:rsidP="00C22EF4">
      <w:pPr>
        <w:jc w:val="both"/>
        <w:rPr>
          <w:rFonts w:eastAsia="宋体"/>
          <w:lang w:eastAsia="zh-CN"/>
        </w:rPr>
      </w:pPr>
      <w:r>
        <w:rPr>
          <w:rFonts w:eastAsia="宋体"/>
          <w:lang w:eastAsia="zh-CN"/>
        </w:rPr>
        <w:t>F</w:t>
      </w:r>
      <w:r>
        <w:rPr>
          <w:rFonts w:eastAsia="宋体" w:hint="eastAsia"/>
          <w:lang w:eastAsia="zh-CN"/>
        </w:rPr>
        <w:t>or f</w:t>
      </w:r>
      <w:r w:rsidRPr="005849AD">
        <w:rPr>
          <w:rFonts w:eastAsia="宋体"/>
          <w:lang w:eastAsia="zh-CN"/>
        </w:rPr>
        <w:t>requency granularity</w:t>
      </w:r>
      <w:r>
        <w:rPr>
          <w:rFonts w:eastAsia="宋体" w:hint="eastAsia"/>
          <w:lang w:eastAsia="zh-CN"/>
        </w:rPr>
        <w:t xml:space="preserve">, the </w:t>
      </w:r>
      <w:r w:rsidRPr="0036282F">
        <w:rPr>
          <w:rFonts w:eastAsia="宋体" w:hint="eastAsia"/>
          <w:lang w:eastAsia="zh-CN"/>
        </w:rPr>
        <w:t>following agree</w:t>
      </w:r>
      <w:r>
        <w:rPr>
          <w:rFonts w:eastAsia="宋体" w:hint="eastAsia"/>
          <w:lang w:eastAsia="zh-CN"/>
        </w:rPr>
        <w:t>ments were achieved:</w:t>
      </w:r>
    </w:p>
    <w:p w:rsidR="0046750E" w:rsidRPr="0046750E" w:rsidRDefault="0046750E" w:rsidP="0046750E">
      <w:pPr>
        <w:rPr>
          <w:b/>
          <w:kern w:val="2"/>
          <w:szCs w:val="20"/>
          <w:highlight w:val="green"/>
          <w:u w:val="single"/>
          <w:lang w:eastAsia="zh-CN"/>
        </w:rPr>
      </w:pPr>
      <w:r w:rsidRPr="0046750E">
        <w:rPr>
          <w:b/>
          <w:kern w:val="2"/>
          <w:szCs w:val="20"/>
          <w:highlight w:val="green"/>
          <w:u w:val="single"/>
          <w:lang w:eastAsia="zh-CN"/>
        </w:rPr>
        <w:t>Agreement:</w:t>
      </w:r>
    </w:p>
    <w:p w:rsidR="005849AD" w:rsidRPr="005849AD" w:rsidRDefault="005849AD" w:rsidP="005849AD">
      <w:pPr>
        <w:pStyle w:val="a0"/>
        <w:numPr>
          <w:ilvl w:val="0"/>
          <w:numId w:val="25"/>
        </w:numPr>
        <w:spacing w:after="0"/>
        <w:rPr>
          <w:rFonts w:eastAsia="宋体"/>
          <w:i/>
          <w:lang w:eastAsia="zh-CN"/>
        </w:rPr>
      </w:pPr>
      <w:r w:rsidRPr="005849AD">
        <w:rPr>
          <w:rFonts w:eastAsia="宋体"/>
          <w:i/>
          <w:lang w:eastAsia="zh-CN"/>
        </w:rPr>
        <w:t>For CSI reporting, a subband is defined as N contiguous PRBs, the value of N depends on the bandwidth of the active bandwidth part</w:t>
      </w:r>
    </w:p>
    <w:p w:rsidR="005849AD" w:rsidRPr="005849AD" w:rsidRDefault="005849AD" w:rsidP="005849AD">
      <w:pPr>
        <w:pStyle w:val="a0"/>
        <w:numPr>
          <w:ilvl w:val="1"/>
          <w:numId w:val="25"/>
        </w:numPr>
        <w:spacing w:after="0"/>
        <w:rPr>
          <w:rFonts w:eastAsia="宋体"/>
          <w:i/>
          <w:lang w:eastAsia="zh-CN"/>
        </w:rPr>
      </w:pPr>
      <w:r w:rsidRPr="00756022">
        <w:rPr>
          <w:rFonts w:eastAsia="宋体"/>
          <w:i/>
          <w:lang w:eastAsia="zh-CN"/>
        </w:rPr>
        <w:t>FFS if value of N is fixed for a certain bandwidth or configurable from a set of values or if it depends</w:t>
      </w:r>
      <w:r w:rsidRPr="005849AD">
        <w:rPr>
          <w:rFonts w:eastAsia="宋体"/>
          <w:i/>
          <w:lang w:eastAsia="zh-CN"/>
        </w:rPr>
        <w:t xml:space="preserve"> on RBG /PRG size</w:t>
      </w:r>
    </w:p>
    <w:p w:rsidR="005849AD" w:rsidRPr="005849AD" w:rsidRDefault="005849AD" w:rsidP="005849AD">
      <w:pPr>
        <w:pStyle w:val="a0"/>
        <w:numPr>
          <w:ilvl w:val="0"/>
          <w:numId w:val="25"/>
        </w:numPr>
        <w:spacing w:after="0"/>
        <w:rPr>
          <w:rFonts w:eastAsia="宋体"/>
          <w:i/>
          <w:lang w:eastAsia="zh-CN"/>
        </w:rPr>
      </w:pPr>
      <w:r w:rsidRPr="005849AD">
        <w:rPr>
          <w:rFonts w:eastAsia="宋体"/>
          <w:i/>
          <w:lang w:eastAsia="zh-CN"/>
        </w:rPr>
        <w:t>A CSI reporting setting configuration defines a CSI reporting band as a subset of subbands of the bandwidth part, and following information is configured in CSI reporting setting</w:t>
      </w:r>
    </w:p>
    <w:p w:rsidR="005849AD" w:rsidRPr="005849AD" w:rsidRDefault="005849AD" w:rsidP="005849AD">
      <w:pPr>
        <w:pStyle w:val="a0"/>
        <w:numPr>
          <w:ilvl w:val="1"/>
          <w:numId w:val="25"/>
        </w:numPr>
        <w:spacing w:after="0"/>
        <w:rPr>
          <w:rFonts w:eastAsia="宋体"/>
          <w:i/>
          <w:lang w:eastAsia="zh-CN"/>
        </w:rPr>
      </w:pPr>
      <w:r w:rsidRPr="005849AD">
        <w:rPr>
          <w:rFonts w:eastAsia="宋体"/>
          <w:i/>
          <w:lang w:eastAsia="zh-CN"/>
        </w:rPr>
        <w:t>Single / Multiple CQI:</w:t>
      </w:r>
    </w:p>
    <w:p w:rsidR="005849AD" w:rsidRPr="005849AD" w:rsidRDefault="005849AD" w:rsidP="005849AD">
      <w:pPr>
        <w:pStyle w:val="a0"/>
        <w:numPr>
          <w:ilvl w:val="2"/>
          <w:numId w:val="25"/>
        </w:numPr>
        <w:spacing w:after="0"/>
        <w:rPr>
          <w:rFonts w:eastAsia="宋体"/>
          <w:i/>
          <w:lang w:eastAsia="zh-CN"/>
        </w:rPr>
      </w:pPr>
      <w:r w:rsidRPr="005849AD">
        <w:rPr>
          <w:rFonts w:eastAsia="宋体"/>
          <w:i/>
          <w:lang w:eastAsia="zh-CN"/>
        </w:rPr>
        <w:t xml:space="preserve">Single CQI is reported per CW for the entire CSI reporting band, if single CQI is configured </w:t>
      </w:r>
    </w:p>
    <w:p w:rsidR="005849AD" w:rsidRPr="005849AD" w:rsidRDefault="005849AD" w:rsidP="005849AD">
      <w:pPr>
        <w:pStyle w:val="a0"/>
        <w:numPr>
          <w:ilvl w:val="2"/>
          <w:numId w:val="25"/>
        </w:numPr>
        <w:spacing w:after="0"/>
        <w:rPr>
          <w:rFonts w:eastAsia="宋体"/>
          <w:i/>
          <w:lang w:eastAsia="zh-CN"/>
        </w:rPr>
      </w:pPr>
      <w:r w:rsidRPr="005849AD">
        <w:rPr>
          <w:rFonts w:eastAsia="宋体"/>
          <w:i/>
          <w:lang w:eastAsia="zh-CN"/>
        </w:rPr>
        <w:t>CQI per CW per subband is reported for each subband in the CSI reporting band if multiple CQI is configured</w:t>
      </w:r>
    </w:p>
    <w:p w:rsidR="005849AD" w:rsidRPr="005849AD" w:rsidRDefault="005849AD" w:rsidP="005849AD">
      <w:pPr>
        <w:pStyle w:val="a0"/>
        <w:numPr>
          <w:ilvl w:val="1"/>
          <w:numId w:val="25"/>
        </w:numPr>
        <w:spacing w:after="0"/>
        <w:rPr>
          <w:rFonts w:eastAsia="宋体"/>
          <w:i/>
          <w:lang w:eastAsia="zh-CN"/>
        </w:rPr>
      </w:pPr>
      <w:r w:rsidRPr="005849AD">
        <w:rPr>
          <w:rFonts w:eastAsia="宋体"/>
          <w:i/>
          <w:lang w:eastAsia="zh-CN"/>
        </w:rPr>
        <w:t>Single / Multiple PMI:</w:t>
      </w:r>
    </w:p>
    <w:p w:rsidR="005849AD" w:rsidRPr="005849AD" w:rsidRDefault="005849AD" w:rsidP="005849AD">
      <w:pPr>
        <w:pStyle w:val="a0"/>
        <w:numPr>
          <w:ilvl w:val="2"/>
          <w:numId w:val="25"/>
        </w:numPr>
        <w:spacing w:after="0"/>
        <w:rPr>
          <w:rFonts w:eastAsia="宋体"/>
          <w:i/>
          <w:lang w:eastAsia="zh-CN"/>
        </w:rPr>
      </w:pPr>
      <w:r w:rsidRPr="005849AD">
        <w:rPr>
          <w:rFonts w:eastAsia="宋体"/>
          <w:i/>
          <w:lang w:eastAsia="zh-CN"/>
        </w:rPr>
        <w:t>Single PMI is reported for the entire CSI reporting band, if single PMI is configured</w:t>
      </w:r>
    </w:p>
    <w:p w:rsidR="005849AD" w:rsidRPr="005849AD" w:rsidRDefault="005849AD" w:rsidP="005849AD">
      <w:pPr>
        <w:pStyle w:val="a0"/>
        <w:numPr>
          <w:ilvl w:val="2"/>
          <w:numId w:val="25"/>
        </w:numPr>
        <w:spacing w:after="0"/>
        <w:rPr>
          <w:rFonts w:eastAsia="宋体"/>
          <w:i/>
          <w:lang w:eastAsia="zh-CN"/>
        </w:rPr>
      </w:pPr>
      <w:r w:rsidRPr="005849AD">
        <w:rPr>
          <w:rFonts w:eastAsia="宋体"/>
          <w:i/>
          <w:lang w:eastAsia="zh-CN"/>
        </w:rPr>
        <w:t>PMI (only i2 for &gt; 2 TX) is reported for each subband the CSI reporting band, if multiple PMI is configured</w:t>
      </w:r>
    </w:p>
    <w:p w:rsidR="005849AD" w:rsidRPr="005849AD" w:rsidRDefault="005849AD" w:rsidP="005849AD">
      <w:pPr>
        <w:pStyle w:val="a0"/>
        <w:numPr>
          <w:ilvl w:val="1"/>
          <w:numId w:val="25"/>
        </w:numPr>
        <w:spacing w:after="0"/>
        <w:rPr>
          <w:rFonts w:eastAsia="宋体"/>
          <w:i/>
          <w:lang w:eastAsia="zh-CN"/>
        </w:rPr>
      </w:pPr>
      <w:r w:rsidRPr="005849AD">
        <w:rPr>
          <w:rFonts w:eastAsia="宋体"/>
          <w:i/>
          <w:lang w:eastAsia="zh-CN"/>
        </w:rPr>
        <w:t>The UE is not expected to be configured with a CSI reporting band which contains subbands where RSs for channel and interference are not present</w:t>
      </w:r>
    </w:p>
    <w:p w:rsidR="00C22EF4" w:rsidRPr="005849AD" w:rsidRDefault="005849AD" w:rsidP="005849AD">
      <w:pPr>
        <w:pStyle w:val="a0"/>
        <w:numPr>
          <w:ilvl w:val="1"/>
          <w:numId w:val="25"/>
        </w:numPr>
        <w:spacing w:after="0"/>
        <w:rPr>
          <w:rFonts w:eastAsia="宋体"/>
          <w:i/>
          <w:lang w:eastAsia="zh-CN"/>
        </w:rPr>
      </w:pPr>
      <w:r w:rsidRPr="005849AD">
        <w:rPr>
          <w:rFonts w:eastAsia="宋体"/>
          <w:i/>
          <w:lang w:eastAsia="zh-CN"/>
        </w:rPr>
        <w:t>The subset of subbands can be configured to be contiguous or non-contiguous</w:t>
      </w:r>
    </w:p>
    <w:p w:rsidR="00C22EF4" w:rsidRPr="005849AD" w:rsidRDefault="00C22EF4" w:rsidP="00C22EF4">
      <w:pPr>
        <w:jc w:val="both"/>
        <w:rPr>
          <w:rFonts w:eastAsia="宋体"/>
          <w:lang w:eastAsia="zh-CN"/>
        </w:rPr>
      </w:pPr>
    </w:p>
    <w:p w:rsidR="00C22EF4" w:rsidRDefault="0046750E" w:rsidP="002944B6">
      <w:pPr>
        <w:jc w:val="both"/>
        <w:rPr>
          <w:rFonts w:eastAsia="宋体"/>
          <w:lang w:eastAsia="zh-CN"/>
        </w:rPr>
      </w:pPr>
      <w:r>
        <w:rPr>
          <w:rFonts w:eastAsia="宋体"/>
          <w:lang w:eastAsia="zh-CN"/>
        </w:rPr>
        <w:t>A</w:t>
      </w:r>
      <w:r>
        <w:rPr>
          <w:rFonts w:eastAsia="宋体" w:hint="eastAsia"/>
          <w:lang w:eastAsia="zh-CN"/>
        </w:rPr>
        <w:t xml:space="preserve">nd the following agreements on </w:t>
      </w:r>
      <w:r w:rsidRPr="0046750E">
        <w:rPr>
          <w:rFonts w:eastAsia="宋体"/>
          <w:lang w:eastAsia="zh-CN"/>
        </w:rPr>
        <w:t>CSI reporting content</w:t>
      </w:r>
      <w:r>
        <w:rPr>
          <w:rFonts w:eastAsia="宋体" w:hint="eastAsia"/>
          <w:lang w:eastAsia="zh-CN"/>
        </w:rPr>
        <w:t xml:space="preserve"> for </w:t>
      </w:r>
      <w:r w:rsidRPr="0046750E">
        <w:rPr>
          <w:rFonts w:eastAsia="宋体"/>
          <w:lang w:eastAsia="zh-CN"/>
        </w:rPr>
        <w:t>hybrid mechanism 1 and semi-open-loop</w:t>
      </w:r>
      <w:r>
        <w:rPr>
          <w:rFonts w:eastAsia="宋体" w:hint="eastAsia"/>
          <w:lang w:eastAsia="zh-CN"/>
        </w:rPr>
        <w:t xml:space="preserve"> were achieved:</w:t>
      </w:r>
    </w:p>
    <w:p w:rsidR="0046750E" w:rsidRPr="0046750E" w:rsidRDefault="0046750E" w:rsidP="0046750E">
      <w:pPr>
        <w:rPr>
          <w:b/>
          <w:kern w:val="2"/>
          <w:szCs w:val="20"/>
          <w:highlight w:val="green"/>
          <w:u w:val="single"/>
          <w:lang w:eastAsia="zh-CN"/>
        </w:rPr>
      </w:pPr>
      <w:r w:rsidRPr="0046750E">
        <w:rPr>
          <w:b/>
          <w:kern w:val="2"/>
          <w:szCs w:val="20"/>
          <w:highlight w:val="green"/>
          <w:u w:val="single"/>
          <w:lang w:eastAsia="zh-CN"/>
        </w:rPr>
        <w:t>Agreement:</w:t>
      </w:r>
    </w:p>
    <w:p w:rsidR="0046750E" w:rsidRPr="0046750E" w:rsidRDefault="0046750E" w:rsidP="0046750E">
      <w:pPr>
        <w:pStyle w:val="a0"/>
        <w:numPr>
          <w:ilvl w:val="0"/>
          <w:numId w:val="25"/>
        </w:numPr>
        <w:spacing w:after="0"/>
        <w:rPr>
          <w:rFonts w:eastAsia="宋体"/>
          <w:i/>
          <w:lang w:eastAsia="zh-CN"/>
        </w:rPr>
      </w:pPr>
      <w:r w:rsidRPr="0046750E">
        <w:rPr>
          <w:rFonts w:eastAsia="宋体"/>
          <w:i/>
          <w:lang w:eastAsia="zh-CN"/>
        </w:rPr>
        <w:t>A CSI report can contain only PMI consisting of only i1 using Type I single panel codebook and CRI/RI</w:t>
      </w:r>
    </w:p>
    <w:p w:rsidR="0046750E" w:rsidRPr="0046750E" w:rsidRDefault="0046750E" w:rsidP="0046750E">
      <w:pPr>
        <w:pStyle w:val="a0"/>
        <w:numPr>
          <w:ilvl w:val="0"/>
          <w:numId w:val="25"/>
        </w:numPr>
        <w:spacing w:after="0"/>
        <w:rPr>
          <w:rFonts w:eastAsia="宋体"/>
          <w:i/>
          <w:lang w:eastAsia="zh-CN"/>
        </w:rPr>
      </w:pPr>
      <w:r w:rsidRPr="0046750E">
        <w:rPr>
          <w:rFonts w:eastAsia="宋体"/>
          <w:i/>
          <w:lang w:eastAsia="zh-CN"/>
        </w:rPr>
        <w:t>A CSI report can contain only PMI consisting of only i1 using Type I single panel codebook, CQI  and CRI/RI, computing CQI assuming PDSCH transmission with Np</w:t>
      </w:r>
      <w:r w:rsidRPr="0046750E">
        <w:rPr>
          <w:rFonts w:eastAsia="宋体" w:hint="eastAsia"/>
          <w:i/>
          <w:lang w:eastAsia="zh-CN"/>
        </w:rPr>
        <w:t>≥</w:t>
      </w:r>
      <w:r w:rsidRPr="0046750E">
        <w:rPr>
          <w:rFonts w:eastAsia="宋体"/>
          <w:i/>
          <w:lang w:eastAsia="zh-CN"/>
        </w:rPr>
        <w:t>1 precoders, where</w:t>
      </w:r>
    </w:p>
    <w:p w:rsidR="0046750E" w:rsidRPr="0046750E" w:rsidRDefault="0046750E" w:rsidP="0046750E">
      <w:pPr>
        <w:pStyle w:val="a0"/>
        <w:numPr>
          <w:ilvl w:val="1"/>
          <w:numId w:val="25"/>
        </w:numPr>
        <w:spacing w:after="0"/>
        <w:rPr>
          <w:rFonts w:eastAsia="宋体"/>
          <w:i/>
          <w:lang w:eastAsia="zh-CN"/>
        </w:rPr>
      </w:pPr>
      <w:r w:rsidRPr="0046750E">
        <w:rPr>
          <w:rFonts w:eastAsia="宋体"/>
          <w:i/>
          <w:lang w:eastAsia="zh-CN"/>
        </w:rPr>
        <w:t>UE can assume that one precoder is randomly selected from the set of Np precoders for each PRG on PDSCH</w:t>
      </w:r>
    </w:p>
    <w:p w:rsidR="0046750E" w:rsidRPr="0046750E" w:rsidRDefault="0046750E" w:rsidP="0046750E">
      <w:pPr>
        <w:pStyle w:val="a0"/>
        <w:numPr>
          <w:ilvl w:val="2"/>
          <w:numId w:val="25"/>
        </w:numPr>
        <w:spacing w:after="0"/>
        <w:rPr>
          <w:rFonts w:eastAsia="宋体"/>
          <w:i/>
          <w:lang w:eastAsia="zh-CN"/>
        </w:rPr>
      </w:pPr>
      <w:r w:rsidRPr="0046750E">
        <w:rPr>
          <w:rFonts w:eastAsia="宋体"/>
          <w:i/>
          <w:lang w:eastAsia="zh-CN"/>
        </w:rPr>
        <w:t>The PRG size in CSI feedback is RRC configured</w:t>
      </w:r>
    </w:p>
    <w:p w:rsidR="0046750E" w:rsidRPr="0046750E" w:rsidRDefault="0046750E" w:rsidP="0046750E">
      <w:pPr>
        <w:pStyle w:val="a0"/>
        <w:numPr>
          <w:ilvl w:val="1"/>
          <w:numId w:val="25"/>
        </w:numPr>
        <w:spacing w:after="0"/>
        <w:rPr>
          <w:rFonts w:eastAsia="宋体"/>
          <w:i/>
          <w:lang w:eastAsia="zh-CN"/>
        </w:rPr>
      </w:pPr>
      <w:r w:rsidRPr="0046750E">
        <w:rPr>
          <w:rFonts w:eastAsia="宋体"/>
          <w:i/>
          <w:lang w:eastAsia="zh-CN"/>
        </w:rPr>
        <w:t>The set of Np precoders for CQI calculation are indicated by codebook subset restriction</w:t>
      </w:r>
    </w:p>
    <w:p w:rsidR="001336BC" w:rsidRPr="001336BC" w:rsidRDefault="001336BC" w:rsidP="0046750E">
      <w:pPr>
        <w:jc w:val="both"/>
        <w:rPr>
          <w:rFonts w:eastAsia="宋体"/>
          <w:lang w:eastAsia="zh-CN"/>
        </w:rPr>
      </w:pPr>
    </w:p>
    <w:p w:rsidR="00FD2E5F" w:rsidRPr="0046750E" w:rsidRDefault="00BA4200" w:rsidP="0046750E">
      <w:pPr>
        <w:jc w:val="both"/>
        <w:rPr>
          <w:rFonts w:eastAsia="宋体"/>
          <w:lang w:eastAsia="zh-CN"/>
        </w:rPr>
      </w:pPr>
      <w:r w:rsidRPr="0046750E">
        <w:rPr>
          <w:rFonts w:eastAsia="宋体" w:hint="eastAsia"/>
          <w:lang w:eastAsia="zh-CN"/>
        </w:rPr>
        <w:t xml:space="preserve">In this contribution, we </w:t>
      </w:r>
      <w:r w:rsidR="00A24C8A" w:rsidRPr="0046750E">
        <w:rPr>
          <w:rFonts w:eastAsia="宋体" w:hint="eastAsia"/>
          <w:lang w:eastAsia="zh-CN"/>
        </w:rPr>
        <w:t>discuss some</w:t>
      </w:r>
      <w:r w:rsidR="00C364D0">
        <w:rPr>
          <w:rFonts w:eastAsia="宋体" w:hint="eastAsia"/>
          <w:lang w:eastAsia="zh-CN"/>
        </w:rPr>
        <w:t xml:space="preserve"> remaining</w:t>
      </w:r>
      <w:r w:rsidR="00A24C8A" w:rsidRPr="0046750E">
        <w:rPr>
          <w:rFonts w:eastAsia="宋体" w:hint="eastAsia"/>
          <w:lang w:eastAsia="zh-CN"/>
        </w:rPr>
        <w:t xml:space="preserve"> details of the CSI reporting</w:t>
      </w:r>
      <w:r w:rsidR="008E24F3" w:rsidRPr="0046750E">
        <w:rPr>
          <w:rFonts w:eastAsia="宋体" w:hint="eastAsia"/>
          <w:lang w:eastAsia="zh-CN"/>
        </w:rPr>
        <w:t xml:space="preserve"> </w:t>
      </w:r>
      <w:r w:rsidR="00C364D0">
        <w:rPr>
          <w:rFonts w:eastAsia="宋体" w:hint="eastAsia"/>
          <w:lang w:eastAsia="zh-CN"/>
        </w:rPr>
        <w:t>and summarize the</w:t>
      </w:r>
      <w:r w:rsidR="00C334C5">
        <w:rPr>
          <w:rFonts w:eastAsia="宋体" w:hint="eastAsia"/>
          <w:lang w:eastAsia="zh-CN"/>
        </w:rPr>
        <w:t xml:space="preserve"> some aspects of</w:t>
      </w:r>
      <w:r w:rsidR="00C364D0">
        <w:rPr>
          <w:rFonts w:eastAsia="宋体" w:hint="eastAsia"/>
          <w:lang w:eastAsia="zh-CN"/>
        </w:rPr>
        <w:t xml:space="preserve"> </w:t>
      </w:r>
      <w:r w:rsidR="00C334C5">
        <w:rPr>
          <w:rFonts w:eastAsia="宋体" w:hint="eastAsia"/>
          <w:lang w:eastAsia="zh-CN"/>
        </w:rPr>
        <w:t xml:space="preserve">CSI and beam management </w:t>
      </w:r>
      <w:r w:rsidR="00C364D0">
        <w:rPr>
          <w:rFonts w:eastAsia="宋体" w:hint="eastAsia"/>
          <w:lang w:eastAsia="zh-CN"/>
        </w:rPr>
        <w:t>reporting</w:t>
      </w:r>
      <w:r w:rsidR="00C334C5">
        <w:rPr>
          <w:rFonts w:eastAsia="宋体" w:hint="eastAsia"/>
          <w:lang w:eastAsia="zh-CN"/>
        </w:rPr>
        <w:t xml:space="preserve"> </w:t>
      </w:r>
      <w:r w:rsidR="008E24F3" w:rsidRPr="0046750E">
        <w:rPr>
          <w:rFonts w:eastAsia="宋体" w:hint="eastAsia"/>
          <w:lang w:eastAsia="zh-CN"/>
        </w:rPr>
        <w:t xml:space="preserve">for </w:t>
      </w:r>
      <w:r w:rsidR="00C334C5">
        <w:rPr>
          <w:rFonts w:eastAsia="宋体" w:hint="eastAsia"/>
          <w:lang w:eastAsia="zh-CN"/>
        </w:rPr>
        <w:t>various use cases</w:t>
      </w:r>
      <w:r w:rsidR="000632E8" w:rsidRPr="0046750E">
        <w:rPr>
          <w:rFonts w:eastAsia="宋体" w:hint="eastAsia"/>
          <w:lang w:eastAsia="zh-CN"/>
        </w:rPr>
        <w:t>.</w:t>
      </w:r>
    </w:p>
    <w:p w:rsidR="00AA3175" w:rsidRDefault="001370C8" w:rsidP="00740582">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36282F">
        <w:rPr>
          <w:rFonts w:cs="Times New Roman"/>
          <w:b w:val="0"/>
          <w:bCs w:val="0"/>
          <w:kern w:val="0"/>
          <w:sz w:val="36"/>
          <w:szCs w:val="20"/>
          <w:lang w:val="fr-FR"/>
        </w:rPr>
        <w:t>D</w:t>
      </w:r>
      <w:r w:rsidR="00A24C8A" w:rsidRPr="0036282F">
        <w:rPr>
          <w:rFonts w:cs="Times New Roman" w:hint="eastAsia"/>
          <w:b w:val="0"/>
          <w:bCs w:val="0"/>
          <w:kern w:val="0"/>
          <w:sz w:val="36"/>
          <w:szCs w:val="20"/>
          <w:lang w:val="fr-FR"/>
        </w:rPr>
        <w:t>iscussion</w:t>
      </w:r>
      <w:r w:rsidR="00101FE2">
        <w:rPr>
          <w:rFonts w:cs="Times New Roman" w:hint="eastAsia"/>
          <w:b w:val="0"/>
          <w:bCs w:val="0"/>
          <w:kern w:val="0"/>
          <w:sz w:val="36"/>
          <w:szCs w:val="20"/>
          <w:lang w:val="fr-FR"/>
        </w:rPr>
        <w:t xml:space="preserve"> on </w:t>
      </w:r>
      <w:r w:rsidR="00512AC3">
        <w:rPr>
          <w:rFonts w:cs="Times New Roman" w:hint="eastAsia"/>
          <w:b w:val="0"/>
          <w:bCs w:val="0"/>
          <w:kern w:val="0"/>
          <w:sz w:val="36"/>
          <w:szCs w:val="20"/>
          <w:lang w:val="fr-FR"/>
        </w:rPr>
        <w:t>Remaining CSI Reporting</w:t>
      </w:r>
    </w:p>
    <w:p w:rsidR="00512AC3" w:rsidRDefault="00512AC3" w:rsidP="00512AC3">
      <w:pPr>
        <w:pStyle w:val="a0"/>
        <w:rPr>
          <w:rFonts w:eastAsiaTheme="minorEastAsia"/>
          <w:lang w:val="fr-FR" w:eastAsia="zh-CN"/>
        </w:rPr>
      </w:pPr>
      <w:r>
        <w:rPr>
          <w:rFonts w:eastAsiaTheme="minorEastAsia"/>
          <w:lang w:val="fr-FR" w:eastAsia="zh-CN"/>
        </w:rPr>
        <w:t>C</w:t>
      </w:r>
      <w:r>
        <w:rPr>
          <w:rFonts w:eastAsiaTheme="minorEastAsia" w:hint="eastAsia"/>
          <w:lang w:val="fr-FR" w:eastAsia="zh-CN"/>
        </w:rPr>
        <w:t>urrent agreements on partitioning of Type II CSI report is to use a two-part scheme:</w:t>
      </w:r>
      <w:r>
        <w:rPr>
          <w:rFonts w:eastAsiaTheme="minorEastAsia" w:hint="eastAsia"/>
          <w:lang w:eastAsia="zh-CN"/>
        </w:rPr>
        <w:t xml:space="preserve"> p</w:t>
      </w:r>
      <w:r w:rsidRPr="00AC4760">
        <w:rPr>
          <w:rFonts w:eastAsiaTheme="minorEastAsia"/>
          <w:lang w:val="fr-FR" w:eastAsia="zh-CN"/>
        </w:rPr>
        <w:t>art 1</w:t>
      </w:r>
      <w:r>
        <w:rPr>
          <w:rFonts w:eastAsiaTheme="minorEastAsia" w:hint="eastAsia"/>
          <w:lang w:val="fr-FR" w:eastAsia="zh-CN"/>
        </w:rPr>
        <w:t xml:space="preserve"> with </w:t>
      </w:r>
      <w:r>
        <w:rPr>
          <w:rFonts w:eastAsiaTheme="minorEastAsia" w:hint="eastAsia"/>
          <w:lang w:eastAsia="zh-CN"/>
        </w:rPr>
        <w:t>fixed payload size</w:t>
      </w:r>
      <w:r w:rsidRPr="00AC4760">
        <w:rPr>
          <w:rFonts w:eastAsiaTheme="minorEastAsia"/>
          <w:lang w:val="fr-FR" w:eastAsia="zh-CN"/>
        </w:rPr>
        <w:t xml:space="preserve"> contain</w:t>
      </w:r>
      <w:r>
        <w:rPr>
          <w:rFonts w:eastAsiaTheme="minorEastAsia" w:hint="eastAsia"/>
          <w:lang w:val="fr-FR" w:eastAsia="zh-CN"/>
        </w:rPr>
        <w:t>s</w:t>
      </w:r>
      <w:r w:rsidRPr="00AC4760">
        <w:rPr>
          <w:rFonts w:eastAsiaTheme="minorEastAsia"/>
          <w:lang w:val="fr-FR" w:eastAsia="zh-CN"/>
        </w:rPr>
        <w:t xml:space="preserve"> RI, CQI and indication of the number of non-zero wideband amplitude coefficients per layer</w:t>
      </w:r>
      <w:r>
        <w:rPr>
          <w:rFonts w:eastAsiaTheme="minorEastAsia" w:hint="eastAsia"/>
          <w:lang w:val="fr-FR" w:eastAsia="zh-CN"/>
        </w:rPr>
        <w:t xml:space="preserve">; while part 2 contains remaining CSI. </w:t>
      </w:r>
      <w:r>
        <w:rPr>
          <w:rFonts w:eastAsiaTheme="minorEastAsia"/>
          <w:lang w:val="fr-FR" w:eastAsia="zh-CN"/>
        </w:rPr>
        <w:t>W</w:t>
      </w:r>
      <w:r>
        <w:rPr>
          <w:rFonts w:eastAsiaTheme="minorEastAsia" w:hint="eastAsia"/>
          <w:lang w:val="fr-FR" w:eastAsia="zh-CN"/>
        </w:rPr>
        <w:t xml:space="preserve">hen </w:t>
      </w:r>
      <w:r w:rsidRPr="00D359CB">
        <w:rPr>
          <w:rFonts w:eastAsiaTheme="minorEastAsia"/>
          <w:lang w:val="fr-FR" w:eastAsia="zh-CN"/>
        </w:rPr>
        <w:t>only part 1</w:t>
      </w:r>
      <w:r>
        <w:rPr>
          <w:rFonts w:eastAsiaTheme="minorEastAsia" w:hint="eastAsia"/>
          <w:lang w:val="fr-FR" w:eastAsia="zh-CN"/>
        </w:rPr>
        <w:t xml:space="preserve"> of </w:t>
      </w:r>
      <w:r w:rsidRPr="00D359CB">
        <w:rPr>
          <w:rFonts w:eastAsiaTheme="minorEastAsia"/>
          <w:lang w:val="fr-FR" w:eastAsia="zh-CN"/>
        </w:rPr>
        <w:t>Type II CSI report</w:t>
      </w:r>
      <w:r>
        <w:rPr>
          <w:rFonts w:eastAsiaTheme="minorEastAsia" w:hint="eastAsia"/>
          <w:lang w:val="fr-FR" w:eastAsia="zh-CN"/>
        </w:rPr>
        <w:t xml:space="preserve"> is</w:t>
      </w:r>
      <w:r>
        <w:rPr>
          <w:rFonts w:eastAsiaTheme="minorEastAsia"/>
          <w:lang w:val="fr-FR" w:eastAsia="zh-CN"/>
        </w:rPr>
        <w:t xml:space="preserve"> carried on long PUCCH</w:t>
      </w:r>
      <w:r>
        <w:rPr>
          <w:rFonts w:eastAsiaTheme="minorEastAsia" w:hint="eastAsia"/>
          <w:lang w:val="fr-FR" w:eastAsia="zh-CN"/>
        </w:rPr>
        <w:t xml:space="preserve">, there will be no more Type II CSI information reported according to </w:t>
      </w:r>
      <w:r w:rsidR="00C45493">
        <w:rPr>
          <w:rFonts w:eastAsiaTheme="minorEastAsia" w:hint="eastAsia"/>
          <w:lang w:val="fr-FR" w:eastAsia="zh-CN"/>
        </w:rPr>
        <w:t>other</w:t>
      </w:r>
      <w:r>
        <w:rPr>
          <w:rFonts w:eastAsiaTheme="minorEastAsia" w:hint="eastAsia"/>
          <w:lang w:val="fr-FR" w:eastAsia="zh-CN"/>
        </w:rPr>
        <w:t xml:space="preserve"> agreement</w:t>
      </w:r>
      <w:r w:rsidR="00C45493">
        <w:rPr>
          <w:rFonts w:eastAsiaTheme="minorEastAsia" w:hint="eastAsia"/>
          <w:lang w:val="fr-FR" w:eastAsia="zh-CN"/>
        </w:rPr>
        <w:t>s:</w:t>
      </w:r>
      <w:r>
        <w:rPr>
          <w:rFonts w:eastAsiaTheme="minorEastAsia" w:hint="eastAsia"/>
          <w:lang w:val="fr-FR" w:eastAsia="zh-CN"/>
        </w:rPr>
        <w:t xml:space="preserve"> </w:t>
      </w:r>
      <w:r w:rsidRPr="00512AC3">
        <w:rPr>
          <w:rFonts w:eastAsiaTheme="minorEastAsia"/>
          <w:lang w:val="fr-FR" w:eastAsia="zh-CN"/>
        </w:rPr>
        <w:t>CSI parameters of a report are not multiplexed across PUCCH or PUSCH transmissions</w:t>
      </w:r>
      <w:r w:rsidR="00C45493">
        <w:rPr>
          <w:rFonts w:eastAsiaTheme="minorEastAsia" w:hint="eastAsia"/>
          <w:lang w:val="fr-FR" w:eastAsia="zh-CN"/>
        </w:rPr>
        <w:t>;</w:t>
      </w:r>
      <w:r w:rsidRPr="00D359CB">
        <w:rPr>
          <w:rFonts w:eastAsiaTheme="minorEastAsia"/>
          <w:lang w:val="fr-FR" w:eastAsia="zh-CN"/>
        </w:rPr>
        <w:t xml:space="preserve"> </w:t>
      </w:r>
      <w:r w:rsidR="001607BF" w:rsidRPr="001607BF">
        <w:rPr>
          <w:rFonts w:eastAsiaTheme="minorEastAsia"/>
          <w:lang w:val="fr-FR" w:eastAsia="zh-CN"/>
        </w:rPr>
        <w:t xml:space="preserve">CSI reports </w:t>
      </w:r>
      <w:r w:rsidRPr="00D359CB">
        <w:rPr>
          <w:rFonts w:eastAsiaTheme="minorEastAsia"/>
          <w:lang w:val="fr-FR" w:eastAsia="zh-CN"/>
        </w:rPr>
        <w:t>on long PUCCH and on PUSCH are calculated independently</w:t>
      </w:r>
      <w:r>
        <w:rPr>
          <w:rFonts w:eastAsiaTheme="minorEastAsia" w:hint="eastAsia"/>
          <w:lang w:val="fr-FR" w:eastAsia="zh-CN"/>
        </w:rPr>
        <w:t xml:space="preserve">. The use case of </w:t>
      </w:r>
      <w:r w:rsidRPr="00D359CB">
        <w:rPr>
          <w:rFonts w:eastAsiaTheme="minorEastAsia"/>
          <w:lang w:val="fr-FR" w:eastAsia="zh-CN"/>
        </w:rPr>
        <w:t>part 1</w:t>
      </w:r>
      <w:r>
        <w:rPr>
          <w:rFonts w:eastAsiaTheme="minorEastAsia" w:hint="eastAsia"/>
          <w:lang w:val="fr-FR" w:eastAsia="zh-CN"/>
        </w:rPr>
        <w:t xml:space="preserve"> of </w:t>
      </w:r>
      <w:r w:rsidRPr="00D359CB">
        <w:rPr>
          <w:rFonts w:eastAsiaTheme="minorEastAsia"/>
          <w:lang w:val="fr-FR" w:eastAsia="zh-CN"/>
        </w:rPr>
        <w:t>Type II CSI report</w:t>
      </w:r>
      <w:r>
        <w:rPr>
          <w:rFonts w:eastAsiaTheme="minorEastAsia"/>
          <w:lang w:val="fr-FR" w:eastAsia="zh-CN"/>
        </w:rPr>
        <w:t>s carried on long PUCCH</w:t>
      </w:r>
      <w:r>
        <w:rPr>
          <w:rFonts w:eastAsiaTheme="minorEastAsia" w:hint="eastAsia"/>
          <w:lang w:val="fr-FR" w:eastAsia="zh-CN"/>
        </w:rPr>
        <w:t xml:space="preserve"> is not very clear, since part 1 information </w:t>
      </w:r>
      <w:r w:rsidR="001607BF">
        <w:rPr>
          <w:rFonts w:eastAsiaTheme="minorEastAsia" w:hint="eastAsia"/>
          <w:lang w:val="fr-FR" w:eastAsia="zh-CN"/>
        </w:rPr>
        <w:t xml:space="preserve">alone </w:t>
      </w:r>
      <w:r>
        <w:rPr>
          <w:rFonts w:eastAsiaTheme="minorEastAsia" w:hint="eastAsia"/>
          <w:lang w:val="fr-FR" w:eastAsia="zh-CN"/>
        </w:rPr>
        <w:t>can neither</w:t>
      </w:r>
      <w:r w:rsidRPr="00D359CB">
        <w:rPr>
          <w:rFonts w:eastAsiaTheme="minorEastAsia" w:hint="eastAsia"/>
          <w:lang w:val="fr-FR" w:eastAsia="zh-CN"/>
        </w:rPr>
        <w:t xml:space="preserve"> </w:t>
      </w:r>
      <w:r>
        <w:rPr>
          <w:rFonts w:eastAsiaTheme="minorEastAsia" w:hint="eastAsia"/>
          <w:lang w:val="fr-FR" w:eastAsia="zh-CN"/>
        </w:rPr>
        <w:t xml:space="preserve">be used to reconstruct the Type II-based CSI nor be used for semi-open-loop transmission. </w:t>
      </w:r>
      <w:r w:rsidR="001607BF">
        <w:rPr>
          <w:rFonts w:eastAsiaTheme="minorEastAsia"/>
          <w:lang w:val="fr-FR" w:eastAsia="zh-CN"/>
        </w:rPr>
        <w:t>T</w:t>
      </w:r>
      <w:r w:rsidR="001607BF">
        <w:rPr>
          <w:rFonts w:eastAsiaTheme="minorEastAsia" w:hint="eastAsia"/>
          <w:lang w:val="fr-FR" w:eastAsia="zh-CN"/>
        </w:rPr>
        <w:t>o be useful,</w:t>
      </w:r>
      <w:r w:rsidR="001607BF">
        <w:rPr>
          <w:rFonts w:eastAsiaTheme="minorEastAsia"/>
          <w:lang w:val="fr-FR" w:eastAsia="zh-CN"/>
        </w:rPr>
        <w:t xml:space="preserve"> </w:t>
      </w:r>
      <w:r w:rsidR="001607BF">
        <w:rPr>
          <w:rFonts w:eastAsiaTheme="minorEastAsia" w:hint="eastAsia"/>
          <w:lang w:val="fr-FR" w:eastAsia="zh-CN"/>
        </w:rPr>
        <w:t>a</w:t>
      </w:r>
      <w:r>
        <w:rPr>
          <w:rFonts w:eastAsiaTheme="minorEastAsia" w:hint="eastAsia"/>
          <w:lang w:val="fr-FR" w:eastAsia="zh-CN"/>
        </w:rPr>
        <w:t xml:space="preserve">t least the wideband information in Type II CSI should be reported, including RI, PMI for beam selection, and wideband amplitude per layer, and wideband CQI. </w:t>
      </w:r>
      <w:r>
        <w:rPr>
          <w:rFonts w:eastAsiaTheme="minorEastAsia"/>
          <w:lang w:val="fr-FR" w:eastAsia="zh-CN"/>
        </w:rPr>
        <w:t>I</w:t>
      </w:r>
      <w:r>
        <w:rPr>
          <w:rFonts w:eastAsiaTheme="minorEastAsia" w:hint="eastAsia"/>
          <w:lang w:val="fr-FR" w:eastAsia="zh-CN"/>
        </w:rPr>
        <w:t xml:space="preserve">n addition, it should be clarified that the CSI reports piggybacked on PUSCH should still follow its original </w:t>
      </w:r>
      <w:r w:rsidR="00552402">
        <w:rPr>
          <w:rFonts w:eastAsiaTheme="minorEastAsia" w:hint="eastAsia"/>
          <w:lang w:val="fr-FR" w:eastAsia="zh-CN"/>
        </w:rPr>
        <w:t>coding pattern</w:t>
      </w:r>
      <w:r>
        <w:rPr>
          <w:rFonts w:eastAsiaTheme="minorEastAsia" w:hint="eastAsia"/>
          <w:lang w:val="fr-FR" w:eastAsia="zh-CN"/>
        </w:rPr>
        <w:t xml:space="preserve">. </w:t>
      </w:r>
      <w:r>
        <w:rPr>
          <w:rFonts w:eastAsiaTheme="minorEastAsia"/>
          <w:lang w:val="fr-FR" w:eastAsia="zh-CN"/>
        </w:rPr>
        <w:t>F</w:t>
      </w:r>
      <w:r>
        <w:rPr>
          <w:rFonts w:eastAsiaTheme="minorEastAsia" w:hint="eastAsia"/>
          <w:lang w:val="fr-FR" w:eastAsia="zh-CN"/>
        </w:rPr>
        <w:t>or example, when Ty</w:t>
      </w:r>
      <w:r w:rsidRPr="008378ED">
        <w:rPr>
          <w:rFonts w:eastAsiaTheme="minorEastAsia"/>
          <w:lang w:val="fr-FR" w:eastAsia="zh-CN"/>
        </w:rPr>
        <w:t xml:space="preserve">pe II CSI reports </w:t>
      </w:r>
      <w:r>
        <w:rPr>
          <w:rFonts w:eastAsiaTheme="minorEastAsia" w:hint="eastAsia"/>
          <w:lang w:val="fr-FR" w:eastAsia="zh-CN"/>
        </w:rPr>
        <w:t xml:space="preserve">with part 1 only </w:t>
      </w:r>
      <w:r w:rsidRPr="008378ED">
        <w:rPr>
          <w:rFonts w:eastAsiaTheme="minorEastAsia"/>
          <w:lang w:val="fr-FR" w:eastAsia="zh-CN"/>
        </w:rPr>
        <w:t>on l</w:t>
      </w:r>
      <w:r>
        <w:rPr>
          <w:rFonts w:eastAsiaTheme="minorEastAsia"/>
          <w:lang w:val="fr-FR" w:eastAsia="zh-CN"/>
        </w:rPr>
        <w:t>ong PUCCH</w:t>
      </w:r>
      <w:r>
        <w:rPr>
          <w:rFonts w:eastAsiaTheme="minorEastAsia" w:hint="eastAsia"/>
          <w:lang w:val="fr-FR" w:eastAsia="zh-CN"/>
        </w:rPr>
        <w:t xml:space="preserve"> is piggybacked on PUSCH, it should not follow the rule that</w:t>
      </w:r>
      <w:r w:rsidRPr="008C7B28">
        <w:rPr>
          <w:rFonts w:eastAsiaTheme="minorEastAsia"/>
          <w:lang w:val="fr-FR" w:eastAsia="zh-CN"/>
        </w:rPr>
        <w:t xml:space="preserve"> Type II CSI reports </w:t>
      </w:r>
      <w:r>
        <w:rPr>
          <w:rFonts w:eastAsiaTheme="minorEastAsia"/>
          <w:lang w:val="fr-FR" w:eastAsia="zh-CN"/>
        </w:rPr>
        <w:t>carried on PUSCH</w:t>
      </w:r>
      <w:r w:rsidRPr="008378ED">
        <w:rPr>
          <w:rFonts w:eastAsiaTheme="minorEastAsia" w:hint="eastAsia"/>
          <w:lang w:val="fr-FR" w:eastAsia="zh-CN"/>
        </w:rPr>
        <w:t xml:space="preserve"> </w:t>
      </w:r>
      <w:r>
        <w:rPr>
          <w:rFonts w:eastAsiaTheme="minorEastAsia" w:hint="eastAsia"/>
          <w:lang w:val="fr-FR" w:eastAsia="zh-CN"/>
        </w:rPr>
        <w:t xml:space="preserve">contains </w:t>
      </w:r>
      <w:r w:rsidRPr="008C7B28">
        <w:rPr>
          <w:rFonts w:eastAsiaTheme="minorEastAsia"/>
          <w:lang w:val="fr-FR" w:eastAsia="zh-CN"/>
        </w:rPr>
        <w:t>both of part 1 and part 2</w:t>
      </w:r>
      <w:r>
        <w:rPr>
          <w:rFonts w:eastAsiaTheme="minorEastAsia" w:hint="eastAsia"/>
          <w:lang w:val="fr-FR" w:eastAsia="zh-CN"/>
        </w:rPr>
        <w:t>.</w:t>
      </w:r>
    </w:p>
    <w:p w:rsidR="00512AC3" w:rsidRPr="00935D4E" w:rsidRDefault="00512AC3" w:rsidP="00512AC3">
      <w:pPr>
        <w:pStyle w:val="a0"/>
        <w:rPr>
          <w:rFonts w:eastAsia="宋体"/>
          <w:b/>
          <w:i/>
          <w:kern w:val="2"/>
          <w:lang w:eastAsia="zh-CN"/>
        </w:rPr>
      </w:pPr>
      <w:r w:rsidRPr="00935D4E">
        <w:rPr>
          <w:rFonts w:eastAsia="宋体"/>
          <w:b/>
          <w:i/>
          <w:kern w:val="2"/>
          <w:lang w:eastAsia="zh-CN"/>
        </w:rPr>
        <w:t>O</w:t>
      </w:r>
      <w:r w:rsidRPr="00935D4E">
        <w:rPr>
          <w:rFonts w:eastAsia="宋体" w:hint="eastAsia"/>
          <w:b/>
          <w:i/>
          <w:kern w:val="2"/>
          <w:lang w:eastAsia="zh-CN"/>
        </w:rPr>
        <w:t>bservation</w:t>
      </w:r>
      <w:r w:rsidR="003F37BD">
        <w:rPr>
          <w:rFonts w:eastAsia="宋体" w:hint="eastAsia"/>
          <w:b/>
          <w:i/>
          <w:kern w:val="2"/>
          <w:lang w:eastAsia="zh-CN"/>
        </w:rPr>
        <w:t xml:space="preserve"> 1</w:t>
      </w:r>
      <w:r w:rsidRPr="00935D4E">
        <w:rPr>
          <w:rFonts w:eastAsia="宋体"/>
          <w:b/>
          <w:i/>
          <w:kern w:val="2"/>
          <w:lang w:eastAsia="zh-CN"/>
        </w:rPr>
        <w:t>:</w:t>
      </w:r>
    </w:p>
    <w:p w:rsidR="00512AC3" w:rsidRPr="00935D4E" w:rsidRDefault="00512AC3" w:rsidP="00512AC3">
      <w:pPr>
        <w:pStyle w:val="a0"/>
        <w:numPr>
          <w:ilvl w:val="0"/>
          <w:numId w:val="37"/>
        </w:numPr>
        <w:rPr>
          <w:rFonts w:eastAsia="宋体"/>
          <w:i/>
          <w:lang w:eastAsia="zh-CN"/>
        </w:rPr>
      </w:pPr>
      <w:r w:rsidRPr="00935D4E">
        <w:rPr>
          <w:rFonts w:eastAsia="宋体" w:hint="eastAsia"/>
          <w:i/>
          <w:lang w:eastAsia="zh-CN"/>
        </w:rPr>
        <w:t xml:space="preserve">The use case of </w:t>
      </w:r>
      <w:r w:rsidRPr="00935D4E">
        <w:rPr>
          <w:rFonts w:eastAsia="宋体"/>
          <w:i/>
          <w:lang w:eastAsia="zh-CN"/>
        </w:rPr>
        <w:t>part 1</w:t>
      </w:r>
      <w:r w:rsidRPr="00935D4E">
        <w:rPr>
          <w:rFonts w:eastAsia="宋体" w:hint="eastAsia"/>
          <w:i/>
          <w:lang w:eastAsia="zh-CN"/>
        </w:rPr>
        <w:t xml:space="preserve"> of </w:t>
      </w:r>
      <w:r w:rsidRPr="00935D4E">
        <w:rPr>
          <w:rFonts w:eastAsia="宋体"/>
          <w:i/>
          <w:lang w:eastAsia="zh-CN"/>
        </w:rPr>
        <w:t>Type II CSI reports carried on long PUCCH</w:t>
      </w:r>
      <w:r w:rsidRPr="00935D4E">
        <w:rPr>
          <w:rFonts w:eastAsia="宋体" w:hint="eastAsia"/>
          <w:i/>
          <w:lang w:eastAsia="zh-CN"/>
        </w:rPr>
        <w:t xml:space="preserve"> </w:t>
      </w:r>
      <w:r w:rsidR="00DE476B">
        <w:rPr>
          <w:rFonts w:eastAsia="宋体"/>
          <w:i/>
          <w:lang w:eastAsia="zh-CN"/>
        </w:rPr>
        <w:t xml:space="preserve">should be further clarified. </w:t>
      </w:r>
    </w:p>
    <w:p w:rsidR="0097266E" w:rsidRDefault="0097266E" w:rsidP="00126C10">
      <w:pPr>
        <w:pStyle w:val="a0"/>
        <w:rPr>
          <w:rFonts w:eastAsiaTheme="minorEastAsia"/>
          <w:lang w:val="fr-FR" w:eastAsia="zh-CN"/>
        </w:rPr>
      </w:pPr>
      <w:r>
        <w:rPr>
          <w:rFonts w:eastAsiaTheme="minorEastAsia"/>
          <w:lang w:val="fr-FR" w:eastAsia="zh-CN"/>
        </w:rPr>
        <w:t>F</w:t>
      </w:r>
      <w:r>
        <w:rPr>
          <w:rFonts w:eastAsiaTheme="minorEastAsia" w:hint="eastAsia"/>
          <w:lang w:val="fr-FR" w:eastAsia="zh-CN"/>
        </w:rPr>
        <w:t xml:space="preserve">or Type II CSI reporting, </w:t>
      </w:r>
      <w:r w:rsidR="00D31211">
        <w:rPr>
          <w:rFonts w:eastAsiaTheme="minorEastAsia" w:hint="eastAsia"/>
          <w:lang w:val="fr-FR" w:eastAsia="zh-CN"/>
        </w:rPr>
        <w:t xml:space="preserve">there are some </w:t>
      </w:r>
      <w:r w:rsidR="005D1331">
        <w:rPr>
          <w:rFonts w:eastAsiaTheme="minorEastAsia" w:hint="eastAsia"/>
          <w:lang w:val="fr-FR" w:eastAsia="zh-CN"/>
        </w:rPr>
        <w:t>occasions</w:t>
      </w:r>
      <w:r w:rsidR="00D31211">
        <w:rPr>
          <w:rFonts w:eastAsiaTheme="minorEastAsia" w:hint="eastAsia"/>
          <w:lang w:val="fr-FR" w:eastAsia="zh-CN"/>
        </w:rPr>
        <w:t xml:space="preserve"> whe</w:t>
      </w:r>
      <w:r w:rsidR="005D1331">
        <w:rPr>
          <w:rFonts w:eastAsiaTheme="minorEastAsia" w:hint="eastAsia"/>
          <w:lang w:val="fr-FR" w:eastAsia="zh-CN"/>
        </w:rPr>
        <w:t xml:space="preserve">n the allocated PUSCH resource has </w:t>
      </w:r>
      <w:r w:rsidR="00D31211">
        <w:rPr>
          <w:rFonts w:eastAsiaTheme="minorEastAsia" w:hint="eastAsia"/>
          <w:lang w:val="fr-FR" w:eastAsia="zh-CN"/>
        </w:rPr>
        <w:t>not sufficient</w:t>
      </w:r>
      <w:r w:rsidR="005D1331">
        <w:rPr>
          <w:rFonts w:eastAsiaTheme="minorEastAsia" w:hint="eastAsia"/>
          <w:lang w:val="fr-FR" w:eastAsia="zh-CN"/>
        </w:rPr>
        <w:t xml:space="preserve"> room</w:t>
      </w:r>
      <w:r w:rsidR="00D31211">
        <w:rPr>
          <w:rFonts w:eastAsiaTheme="minorEastAsia" w:hint="eastAsia"/>
          <w:lang w:val="fr-FR" w:eastAsia="zh-CN"/>
        </w:rPr>
        <w:t xml:space="preserve"> for the entire Type II CSI</w:t>
      </w:r>
      <w:r w:rsidR="00D92F21">
        <w:rPr>
          <w:rFonts w:eastAsiaTheme="minorEastAsia" w:hint="eastAsia"/>
          <w:lang w:val="fr-FR" w:eastAsia="zh-CN"/>
        </w:rPr>
        <w:t xml:space="preserve"> reports</w:t>
      </w:r>
      <w:r w:rsidR="005D1331">
        <w:rPr>
          <w:rFonts w:eastAsiaTheme="minorEastAsia" w:hint="eastAsia"/>
          <w:lang w:val="fr-FR" w:eastAsia="zh-CN"/>
        </w:rPr>
        <w:t xml:space="preserve">. </w:t>
      </w:r>
      <w:r w:rsidR="005D1331">
        <w:rPr>
          <w:rFonts w:eastAsiaTheme="minorEastAsia"/>
          <w:lang w:val="fr-FR" w:eastAsia="zh-CN"/>
        </w:rPr>
        <w:t>I</w:t>
      </w:r>
      <w:r w:rsidR="005D1331">
        <w:rPr>
          <w:rFonts w:eastAsiaTheme="minorEastAsia" w:hint="eastAsia"/>
          <w:lang w:val="fr-FR" w:eastAsia="zh-CN"/>
        </w:rPr>
        <w:t xml:space="preserve">n such cases, part of Type II CSI will be dropped. </w:t>
      </w:r>
      <w:r w:rsidR="005D1331">
        <w:rPr>
          <w:rFonts w:eastAsiaTheme="minorEastAsia"/>
          <w:lang w:val="fr-FR" w:eastAsia="zh-CN"/>
        </w:rPr>
        <w:t>S</w:t>
      </w:r>
      <w:r w:rsidR="005D1331">
        <w:rPr>
          <w:rFonts w:eastAsiaTheme="minorEastAsia" w:hint="eastAsia"/>
          <w:lang w:val="fr-FR" w:eastAsia="zh-CN"/>
        </w:rPr>
        <w:t xml:space="preserve">ince part 1 has higer priority, </w:t>
      </w:r>
      <w:r w:rsidR="00E56863">
        <w:rPr>
          <w:rFonts w:eastAsiaTheme="minorEastAsia" w:hint="eastAsia"/>
          <w:lang w:val="fr-FR" w:eastAsia="zh-CN"/>
        </w:rPr>
        <w:t xml:space="preserve">some portions of part 2 will be dropped. </w:t>
      </w:r>
      <w:r>
        <w:rPr>
          <w:rFonts w:eastAsiaTheme="minorEastAsia"/>
          <w:lang w:val="fr-FR" w:eastAsia="zh-CN"/>
        </w:rPr>
        <w:t>O</w:t>
      </w:r>
      <w:r>
        <w:rPr>
          <w:rFonts w:eastAsiaTheme="minorEastAsia" w:hint="eastAsia"/>
          <w:lang w:val="fr-FR" w:eastAsia="zh-CN"/>
        </w:rPr>
        <w:t>mitting subbands based on the measured subband CQI included in part 1 is beneficial to the scheduler at the gNB to select the subbands with higher quality.</w:t>
      </w:r>
      <w:r w:rsidR="002A3319">
        <w:rPr>
          <w:rFonts w:eastAsiaTheme="minorEastAsia" w:hint="eastAsia"/>
          <w:lang w:val="fr-FR" w:eastAsia="zh-CN"/>
        </w:rPr>
        <w:t xml:space="preserve"> It has been agreed that </w:t>
      </w:r>
      <w:r w:rsidR="002A3319" w:rsidRPr="002A3319">
        <w:rPr>
          <w:rFonts w:eastAsiaTheme="minorEastAsia"/>
          <w:lang w:val="fr-FR" w:eastAsia="zh-CN"/>
        </w:rPr>
        <w:t>Type II CSI can be configured to be carried both on long PUCCH and on PUSCH</w:t>
      </w:r>
      <w:r w:rsidR="002A3319">
        <w:rPr>
          <w:rFonts w:eastAsiaTheme="minorEastAsia" w:hint="eastAsia"/>
          <w:lang w:val="fr-FR" w:eastAsia="zh-CN"/>
        </w:rPr>
        <w:t xml:space="preserve">, while </w:t>
      </w:r>
      <w:r w:rsidR="002A3319" w:rsidRPr="002A3319">
        <w:rPr>
          <w:rFonts w:eastAsiaTheme="minorEastAsia"/>
          <w:lang w:val="fr-FR" w:eastAsia="zh-CN"/>
        </w:rPr>
        <w:t>Type II CSI reports carried on long PUCCH consist only of part 1</w:t>
      </w:r>
      <w:r w:rsidR="002A3319">
        <w:rPr>
          <w:rFonts w:eastAsiaTheme="minorEastAsia" w:hint="eastAsia"/>
          <w:lang w:val="fr-FR" w:eastAsia="zh-CN"/>
        </w:rPr>
        <w:t xml:space="preserve">, and </w:t>
      </w:r>
      <w:r w:rsidR="002A3319" w:rsidRPr="002A3319">
        <w:rPr>
          <w:rFonts w:eastAsiaTheme="minorEastAsia"/>
          <w:lang w:val="fr-FR" w:eastAsia="zh-CN"/>
        </w:rPr>
        <w:t xml:space="preserve">Type II CSI reports carried on PUSCH consist both of </w:t>
      </w:r>
      <w:r w:rsidR="002A3319" w:rsidRPr="002A3319">
        <w:rPr>
          <w:rFonts w:eastAsiaTheme="minorEastAsia"/>
          <w:lang w:val="fr-FR" w:eastAsia="zh-CN"/>
        </w:rPr>
        <w:lastRenderedPageBreak/>
        <w:t>part 1 and part 2</w:t>
      </w:r>
      <w:r w:rsidR="002A3319">
        <w:rPr>
          <w:rFonts w:eastAsiaTheme="minorEastAsia" w:hint="eastAsia"/>
          <w:lang w:val="fr-FR" w:eastAsia="zh-CN"/>
        </w:rPr>
        <w:t xml:space="preserve">. </w:t>
      </w:r>
      <w:r w:rsidR="004675C3">
        <w:rPr>
          <w:rFonts w:eastAsiaTheme="minorEastAsia"/>
          <w:lang w:val="fr-FR" w:eastAsia="zh-CN"/>
        </w:rPr>
        <w:t>T</w:t>
      </w:r>
      <w:r w:rsidR="004675C3">
        <w:rPr>
          <w:rFonts w:eastAsiaTheme="minorEastAsia" w:hint="eastAsia"/>
          <w:lang w:val="fr-FR" w:eastAsia="zh-CN"/>
        </w:rPr>
        <w:t>herefore, dropping all of part 2 of Type II CSI report carried on PUSCH can be a special case</w:t>
      </w:r>
      <w:r w:rsidR="00D92F21">
        <w:rPr>
          <w:rFonts w:eastAsiaTheme="minorEastAsia" w:hint="eastAsia"/>
          <w:lang w:val="fr-FR" w:eastAsia="zh-CN"/>
        </w:rPr>
        <w:t xml:space="preserve"> if it is proven to be useful</w:t>
      </w:r>
      <w:r w:rsidR="004675C3">
        <w:rPr>
          <w:rFonts w:eastAsiaTheme="minorEastAsia" w:hint="eastAsia"/>
          <w:lang w:val="fr-FR" w:eastAsia="zh-CN"/>
        </w:rPr>
        <w:t xml:space="preserve">. </w:t>
      </w:r>
    </w:p>
    <w:p w:rsidR="0097266E" w:rsidRPr="00935D4E" w:rsidRDefault="0097266E" w:rsidP="00126C10">
      <w:pPr>
        <w:pStyle w:val="a0"/>
        <w:rPr>
          <w:rFonts w:eastAsia="宋体"/>
          <w:b/>
          <w:i/>
          <w:kern w:val="2"/>
          <w:lang w:eastAsia="zh-CN"/>
        </w:rPr>
      </w:pPr>
      <w:r w:rsidRPr="00935D4E">
        <w:rPr>
          <w:rFonts w:eastAsia="宋体"/>
          <w:b/>
          <w:i/>
          <w:kern w:val="2"/>
          <w:lang w:eastAsia="zh-CN"/>
        </w:rPr>
        <w:t>P</w:t>
      </w:r>
      <w:r w:rsidRPr="00935D4E">
        <w:rPr>
          <w:rFonts w:eastAsia="宋体" w:hint="eastAsia"/>
          <w:b/>
          <w:i/>
          <w:kern w:val="2"/>
          <w:lang w:eastAsia="zh-CN"/>
        </w:rPr>
        <w:t>roposal</w:t>
      </w:r>
      <w:r w:rsidR="003F37BD">
        <w:rPr>
          <w:rFonts w:eastAsia="宋体" w:hint="eastAsia"/>
          <w:b/>
          <w:i/>
          <w:kern w:val="2"/>
          <w:lang w:eastAsia="zh-CN"/>
        </w:rPr>
        <w:t xml:space="preserve"> 1</w:t>
      </w:r>
      <w:r w:rsidRPr="00935D4E">
        <w:rPr>
          <w:rFonts w:eastAsia="宋体"/>
          <w:b/>
          <w:i/>
          <w:kern w:val="2"/>
          <w:lang w:eastAsia="zh-CN"/>
        </w:rPr>
        <w:t>:</w:t>
      </w:r>
    </w:p>
    <w:p w:rsidR="0097266E" w:rsidRPr="00935D4E" w:rsidRDefault="0097266E" w:rsidP="00935D4E">
      <w:pPr>
        <w:pStyle w:val="a0"/>
        <w:numPr>
          <w:ilvl w:val="0"/>
          <w:numId w:val="37"/>
        </w:numPr>
        <w:rPr>
          <w:rFonts w:eastAsia="宋体"/>
          <w:i/>
          <w:lang w:eastAsia="zh-CN"/>
        </w:rPr>
      </w:pPr>
      <w:r w:rsidRPr="00935D4E">
        <w:rPr>
          <w:rFonts w:eastAsia="宋体"/>
          <w:i/>
          <w:lang w:eastAsia="zh-CN"/>
        </w:rPr>
        <w:t>F</w:t>
      </w:r>
      <w:r w:rsidRPr="00935D4E">
        <w:rPr>
          <w:rFonts w:eastAsia="宋体" w:hint="eastAsia"/>
          <w:i/>
          <w:lang w:eastAsia="zh-CN"/>
        </w:rPr>
        <w:t>or Type II C</w:t>
      </w:r>
      <w:r w:rsidRPr="00935D4E">
        <w:rPr>
          <w:rFonts w:eastAsia="宋体"/>
          <w:i/>
          <w:lang w:eastAsia="zh-CN"/>
        </w:rPr>
        <w:t>SI reporting</w:t>
      </w:r>
    </w:p>
    <w:p w:rsidR="0097266E" w:rsidRPr="00935D4E" w:rsidRDefault="00D92F21" w:rsidP="00935D4E">
      <w:pPr>
        <w:pStyle w:val="a0"/>
        <w:numPr>
          <w:ilvl w:val="1"/>
          <w:numId w:val="38"/>
        </w:numPr>
        <w:rPr>
          <w:rFonts w:eastAsia="宋体"/>
          <w:i/>
          <w:lang w:eastAsia="zh-CN"/>
        </w:rPr>
      </w:pPr>
      <w:r>
        <w:rPr>
          <w:rFonts w:eastAsia="宋体" w:hint="eastAsia"/>
          <w:i/>
          <w:lang w:eastAsia="zh-CN"/>
        </w:rPr>
        <w:t>D</w:t>
      </w:r>
      <w:r w:rsidR="0097266E" w:rsidRPr="00935D4E">
        <w:rPr>
          <w:rFonts w:eastAsia="宋体" w:hint="eastAsia"/>
          <w:i/>
          <w:lang w:eastAsia="zh-CN"/>
        </w:rPr>
        <w:t>ropping all of part 2 as a special case</w:t>
      </w:r>
      <w:r>
        <w:rPr>
          <w:rFonts w:eastAsia="宋体" w:hint="eastAsia"/>
          <w:i/>
          <w:lang w:eastAsia="zh-CN"/>
        </w:rPr>
        <w:t xml:space="preserve"> can be supported if it is proven to be useful</w:t>
      </w:r>
    </w:p>
    <w:p w:rsidR="0097266E" w:rsidRPr="00935D4E" w:rsidRDefault="002A3319" w:rsidP="00935D4E">
      <w:pPr>
        <w:pStyle w:val="a0"/>
        <w:numPr>
          <w:ilvl w:val="1"/>
          <w:numId w:val="38"/>
        </w:numPr>
        <w:rPr>
          <w:rFonts w:eastAsia="宋体"/>
          <w:i/>
          <w:lang w:eastAsia="zh-CN"/>
        </w:rPr>
      </w:pPr>
      <w:r w:rsidRPr="00935D4E">
        <w:rPr>
          <w:rFonts w:eastAsia="宋体"/>
          <w:i/>
          <w:lang w:eastAsia="zh-CN"/>
        </w:rPr>
        <w:t>O</w:t>
      </w:r>
      <w:r w:rsidR="0097266E" w:rsidRPr="00935D4E">
        <w:rPr>
          <w:rFonts w:eastAsia="宋体" w:hint="eastAsia"/>
          <w:i/>
          <w:lang w:eastAsia="zh-CN"/>
        </w:rPr>
        <w:t>mitted</w:t>
      </w:r>
      <w:r w:rsidRPr="00935D4E">
        <w:rPr>
          <w:rFonts w:eastAsia="宋体" w:hint="eastAsia"/>
          <w:i/>
          <w:lang w:eastAsia="zh-CN"/>
        </w:rPr>
        <w:t xml:space="preserve"> </w:t>
      </w:r>
      <w:r w:rsidR="0097266E" w:rsidRPr="00935D4E">
        <w:rPr>
          <w:rFonts w:eastAsia="宋体" w:hint="eastAsia"/>
          <w:i/>
          <w:lang w:eastAsia="zh-CN"/>
        </w:rPr>
        <w:t>subbands are determined based on the measured subband CQI included in part 1</w:t>
      </w:r>
    </w:p>
    <w:p w:rsidR="008378ED" w:rsidRPr="00935D4E" w:rsidRDefault="008378ED" w:rsidP="00126C10">
      <w:pPr>
        <w:pStyle w:val="a0"/>
        <w:rPr>
          <w:rFonts w:eastAsia="宋体"/>
          <w:b/>
          <w:i/>
          <w:kern w:val="2"/>
          <w:lang w:eastAsia="zh-CN"/>
        </w:rPr>
      </w:pPr>
      <w:r w:rsidRPr="00935D4E">
        <w:rPr>
          <w:rFonts w:eastAsia="宋体"/>
          <w:b/>
          <w:i/>
          <w:kern w:val="2"/>
          <w:lang w:eastAsia="zh-CN"/>
        </w:rPr>
        <w:t>P</w:t>
      </w:r>
      <w:r w:rsidRPr="00935D4E">
        <w:rPr>
          <w:rFonts w:eastAsia="宋体" w:hint="eastAsia"/>
          <w:b/>
          <w:i/>
          <w:kern w:val="2"/>
          <w:lang w:eastAsia="zh-CN"/>
        </w:rPr>
        <w:t>roposal</w:t>
      </w:r>
      <w:r w:rsidR="003F37BD">
        <w:rPr>
          <w:rFonts w:eastAsia="宋体" w:hint="eastAsia"/>
          <w:b/>
          <w:i/>
          <w:kern w:val="2"/>
          <w:lang w:eastAsia="zh-CN"/>
        </w:rPr>
        <w:t xml:space="preserve"> 2</w:t>
      </w:r>
      <w:r w:rsidRPr="00935D4E">
        <w:rPr>
          <w:rFonts w:eastAsia="宋体" w:hint="eastAsia"/>
          <w:b/>
          <w:i/>
          <w:kern w:val="2"/>
          <w:lang w:eastAsia="zh-CN"/>
        </w:rPr>
        <w:t xml:space="preserve">: </w:t>
      </w:r>
    </w:p>
    <w:p w:rsidR="008C7B28" w:rsidRPr="00935D4E" w:rsidRDefault="008378ED" w:rsidP="00935D4E">
      <w:pPr>
        <w:pStyle w:val="a0"/>
        <w:numPr>
          <w:ilvl w:val="0"/>
          <w:numId w:val="37"/>
        </w:numPr>
        <w:rPr>
          <w:rFonts w:eastAsia="宋体"/>
          <w:i/>
          <w:lang w:eastAsia="zh-CN"/>
        </w:rPr>
      </w:pPr>
      <w:r w:rsidRPr="00935D4E">
        <w:rPr>
          <w:rFonts w:eastAsia="宋体" w:hint="eastAsia"/>
          <w:i/>
          <w:lang w:eastAsia="zh-CN"/>
        </w:rPr>
        <w:t xml:space="preserve">CSI reports piggybacked on PUSCH should still follow its original </w:t>
      </w:r>
      <w:r w:rsidR="009D7127">
        <w:rPr>
          <w:rFonts w:eastAsia="宋体"/>
          <w:i/>
          <w:lang w:eastAsia="zh-CN"/>
        </w:rPr>
        <w:t>coding pattern</w:t>
      </w:r>
      <w:r w:rsidRPr="00935D4E">
        <w:rPr>
          <w:rFonts w:eastAsia="宋体" w:hint="eastAsia"/>
          <w:i/>
          <w:lang w:eastAsia="zh-CN"/>
        </w:rPr>
        <w:t>.</w:t>
      </w:r>
    </w:p>
    <w:p w:rsidR="00C77E28" w:rsidRDefault="00C77E28" w:rsidP="00C77E28">
      <w:pPr>
        <w:pStyle w:val="a0"/>
        <w:rPr>
          <w:rFonts w:eastAsiaTheme="minorEastAsia"/>
          <w:lang w:val="fr-FR" w:eastAsia="zh-CN"/>
        </w:rPr>
      </w:pPr>
      <w:r>
        <w:rPr>
          <w:rFonts w:eastAsiaTheme="minorEastAsia" w:hint="eastAsia"/>
          <w:lang w:val="fr-FR" w:eastAsia="zh-CN"/>
        </w:rPr>
        <w:t>A-CSI on</w:t>
      </w:r>
      <w:r w:rsidR="0032039D">
        <w:rPr>
          <w:rFonts w:eastAsiaTheme="minorEastAsia" w:hint="eastAsia"/>
          <w:lang w:val="fr-FR" w:eastAsia="zh-CN"/>
        </w:rPr>
        <w:t xml:space="preserve"> short PUCCH has been supported, </w:t>
      </w:r>
      <w:r w:rsidR="00772E21">
        <w:rPr>
          <w:rFonts w:eastAsiaTheme="minorEastAsia" w:hint="eastAsia"/>
          <w:lang w:val="fr-FR" w:eastAsia="zh-CN"/>
        </w:rPr>
        <w:t xml:space="preserve">it is straightforward that </w:t>
      </w:r>
      <w:r w:rsidR="0032039D">
        <w:rPr>
          <w:rFonts w:eastAsiaTheme="minorEastAsia" w:hint="eastAsia"/>
          <w:lang w:val="fr-FR" w:eastAsia="zh-CN"/>
        </w:rPr>
        <w:t>A-CSI on long PUCCH should also be supported to enhance the coverage.</w:t>
      </w:r>
    </w:p>
    <w:p w:rsidR="0032039D" w:rsidRPr="00935D4E" w:rsidRDefault="0032039D" w:rsidP="00C77E28">
      <w:pPr>
        <w:pStyle w:val="a0"/>
        <w:rPr>
          <w:rFonts w:eastAsia="宋体"/>
          <w:b/>
          <w:i/>
          <w:kern w:val="2"/>
          <w:lang w:eastAsia="zh-CN"/>
        </w:rPr>
      </w:pPr>
      <w:r w:rsidRPr="00935D4E">
        <w:rPr>
          <w:rFonts w:eastAsia="宋体"/>
          <w:b/>
          <w:i/>
          <w:kern w:val="2"/>
          <w:lang w:eastAsia="zh-CN"/>
        </w:rPr>
        <w:t>P</w:t>
      </w:r>
      <w:r w:rsidRPr="00935D4E">
        <w:rPr>
          <w:rFonts w:eastAsia="宋体" w:hint="eastAsia"/>
          <w:b/>
          <w:i/>
          <w:kern w:val="2"/>
          <w:lang w:eastAsia="zh-CN"/>
        </w:rPr>
        <w:t>roposal</w:t>
      </w:r>
      <w:r w:rsidR="003F37BD">
        <w:rPr>
          <w:rFonts w:eastAsia="宋体" w:hint="eastAsia"/>
          <w:b/>
          <w:i/>
          <w:kern w:val="2"/>
          <w:lang w:eastAsia="zh-CN"/>
        </w:rPr>
        <w:t xml:space="preserve"> 3</w:t>
      </w:r>
      <w:r w:rsidRPr="00935D4E">
        <w:rPr>
          <w:rFonts w:eastAsia="宋体"/>
          <w:b/>
          <w:i/>
          <w:kern w:val="2"/>
          <w:lang w:eastAsia="zh-CN"/>
        </w:rPr>
        <w:t>:</w:t>
      </w:r>
    </w:p>
    <w:p w:rsidR="0032039D" w:rsidRPr="00935D4E" w:rsidRDefault="0032039D" w:rsidP="00935D4E">
      <w:pPr>
        <w:pStyle w:val="a0"/>
        <w:numPr>
          <w:ilvl w:val="0"/>
          <w:numId w:val="37"/>
        </w:numPr>
        <w:rPr>
          <w:rFonts w:eastAsia="宋体"/>
          <w:i/>
          <w:lang w:eastAsia="zh-CN"/>
        </w:rPr>
      </w:pPr>
      <w:r w:rsidRPr="00935D4E">
        <w:rPr>
          <w:rFonts w:eastAsia="宋体"/>
          <w:i/>
          <w:lang w:eastAsia="zh-CN"/>
        </w:rPr>
        <w:t>S</w:t>
      </w:r>
      <w:r w:rsidRPr="00935D4E">
        <w:rPr>
          <w:rFonts w:eastAsia="宋体" w:hint="eastAsia"/>
          <w:i/>
          <w:lang w:eastAsia="zh-CN"/>
        </w:rPr>
        <w:t>upport A-CSI on long PUCCH</w:t>
      </w:r>
      <w:r w:rsidR="00A4055F" w:rsidRPr="00935D4E">
        <w:rPr>
          <w:rFonts w:eastAsia="宋体"/>
          <w:i/>
          <w:lang w:eastAsia="zh-CN"/>
        </w:rPr>
        <w:t xml:space="preserve"> using higher-layer PUCCH resource configuration and DCI-based triggering</w:t>
      </w:r>
      <w:r w:rsidRPr="00935D4E">
        <w:rPr>
          <w:rFonts w:eastAsia="宋体" w:hint="eastAsia"/>
          <w:i/>
          <w:lang w:eastAsia="zh-CN"/>
        </w:rPr>
        <w:t>.</w:t>
      </w:r>
    </w:p>
    <w:p w:rsidR="0097266E" w:rsidRDefault="00BF23E9" w:rsidP="00126C10">
      <w:pPr>
        <w:pStyle w:val="a0"/>
        <w:rPr>
          <w:rFonts w:eastAsiaTheme="minorEastAsia"/>
          <w:lang w:val="fr-FR" w:eastAsia="zh-CN"/>
        </w:rPr>
      </w:pPr>
      <w:r>
        <w:rPr>
          <w:rFonts w:eastAsiaTheme="minorEastAsia"/>
          <w:lang w:val="fr-FR" w:eastAsia="zh-CN"/>
        </w:rPr>
        <w:t>F</w:t>
      </w:r>
      <w:r>
        <w:rPr>
          <w:rFonts w:eastAsiaTheme="minorEastAsia" w:hint="eastAsia"/>
          <w:lang w:val="fr-FR" w:eastAsia="zh-CN"/>
        </w:rPr>
        <w:t xml:space="preserve">or frequency granularity, a subband is defined as N </w:t>
      </w:r>
      <w:r w:rsidRPr="00BF23E9">
        <w:rPr>
          <w:rFonts w:eastAsiaTheme="minorEastAsia"/>
          <w:lang w:val="fr-FR" w:eastAsia="zh-CN"/>
        </w:rPr>
        <w:t xml:space="preserve">contiguous PRBs, </w:t>
      </w:r>
      <w:r>
        <w:rPr>
          <w:rFonts w:eastAsiaTheme="minorEastAsia" w:hint="eastAsia"/>
          <w:lang w:val="fr-FR" w:eastAsia="zh-CN"/>
        </w:rPr>
        <w:t>where</w:t>
      </w:r>
      <w:r w:rsidRPr="00BF23E9">
        <w:rPr>
          <w:rFonts w:eastAsiaTheme="minorEastAsia"/>
          <w:lang w:val="fr-FR" w:eastAsia="zh-CN"/>
        </w:rPr>
        <w:t xml:space="preserve"> N depends on the bandwidth of the active bandwidth part</w:t>
      </w:r>
      <w:r>
        <w:rPr>
          <w:rFonts w:eastAsiaTheme="minorEastAsia" w:hint="eastAsia"/>
          <w:lang w:val="fr-FR" w:eastAsia="zh-CN"/>
        </w:rPr>
        <w:t xml:space="preserve">. </w:t>
      </w:r>
      <w:r w:rsidR="00C364D0">
        <w:rPr>
          <w:rFonts w:eastAsiaTheme="minorEastAsia"/>
          <w:lang w:val="fr-FR" w:eastAsia="zh-CN"/>
        </w:rPr>
        <w:t>N</w:t>
      </w:r>
      <w:r w:rsidR="00C364D0">
        <w:rPr>
          <w:rFonts w:eastAsiaTheme="minorEastAsia" w:hint="eastAsia"/>
          <w:lang w:val="fr-FR" w:eastAsia="zh-CN"/>
        </w:rPr>
        <w:t xml:space="preserve">o mattern </w:t>
      </w:r>
      <w:r w:rsidR="00C364D0" w:rsidRPr="00C364D0">
        <w:rPr>
          <w:rFonts w:eastAsiaTheme="minorEastAsia"/>
          <w:lang w:val="fr-FR" w:eastAsia="zh-CN"/>
        </w:rPr>
        <w:t>if value of N is fixed for a certain bandwidth or configurable from a set of values or it depends on RBG /PRG size</w:t>
      </w:r>
      <w:r w:rsidR="00C364D0">
        <w:rPr>
          <w:rFonts w:eastAsiaTheme="minorEastAsia" w:hint="eastAsia"/>
          <w:lang w:val="fr-FR" w:eastAsia="zh-CN"/>
        </w:rPr>
        <w:t>,</w:t>
      </w:r>
      <w:r w:rsidR="00C364D0" w:rsidRPr="00C364D0">
        <w:rPr>
          <w:rFonts w:eastAsiaTheme="minorEastAsia"/>
          <w:lang w:val="fr-FR" w:eastAsia="zh-CN"/>
        </w:rPr>
        <w:t xml:space="preserve"> </w:t>
      </w:r>
      <w:r w:rsidR="00C364D0">
        <w:rPr>
          <w:rFonts w:eastAsiaTheme="minorEastAsia" w:hint="eastAsia"/>
          <w:lang w:val="fr-FR" w:eastAsia="zh-CN"/>
        </w:rPr>
        <w:t xml:space="preserve">the number of PRBs in a subband should be a certain times of RBG/PRG size. </w:t>
      </w:r>
    </w:p>
    <w:p w:rsidR="009429FC" w:rsidRDefault="009429FC" w:rsidP="009429FC">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 on Reporting Contents</w:t>
      </w:r>
    </w:p>
    <w:p w:rsidR="009C6B63" w:rsidRDefault="009429FC" w:rsidP="00126C10">
      <w:pPr>
        <w:pStyle w:val="a0"/>
        <w:rPr>
          <w:rFonts w:eastAsiaTheme="minorEastAsia"/>
          <w:lang w:val="fr-FR" w:eastAsia="zh-CN"/>
        </w:rPr>
      </w:pPr>
      <w:r>
        <w:rPr>
          <w:rFonts w:eastAsiaTheme="minorEastAsia"/>
          <w:lang w:val="fr-FR" w:eastAsia="zh-CN"/>
        </w:rPr>
        <w:t>A</w:t>
      </w:r>
      <w:r>
        <w:rPr>
          <w:rFonts w:eastAsiaTheme="minorEastAsia" w:hint="eastAsia"/>
          <w:lang w:val="fr-FR" w:eastAsia="zh-CN"/>
        </w:rPr>
        <w:t>ccording to the current agreements on both C</w:t>
      </w:r>
      <w:r>
        <w:rPr>
          <w:rFonts w:eastAsiaTheme="minorEastAsia"/>
          <w:lang w:val="fr-FR" w:eastAsia="zh-CN"/>
        </w:rPr>
        <w:t>SI reporting and beam management reporting</w:t>
      </w:r>
      <w:r>
        <w:rPr>
          <w:rFonts w:eastAsiaTheme="minorEastAsia" w:hint="eastAsia"/>
          <w:lang w:val="fr-FR" w:eastAsia="zh-CN"/>
        </w:rPr>
        <w:t>, w</w:t>
      </w:r>
      <w:r w:rsidR="00126C10">
        <w:rPr>
          <w:rFonts w:eastAsiaTheme="minorEastAsia" w:hint="eastAsia"/>
          <w:lang w:val="fr-FR" w:eastAsia="zh-CN"/>
        </w:rPr>
        <w:t>e summarize the</w:t>
      </w:r>
      <w:r w:rsidR="00C334C5">
        <w:rPr>
          <w:rFonts w:eastAsiaTheme="minorEastAsia" w:hint="eastAsia"/>
          <w:lang w:val="fr-FR" w:eastAsia="zh-CN"/>
        </w:rPr>
        <w:t xml:space="preserve"> UL channels to carry the</w:t>
      </w:r>
      <w:r w:rsidR="00126C10">
        <w:rPr>
          <w:rFonts w:eastAsiaTheme="minorEastAsia" w:hint="eastAsia"/>
          <w:lang w:val="fr-FR" w:eastAsia="zh-CN"/>
        </w:rPr>
        <w:t xml:space="preserve"> </w:t>
      </w:r>
      <w:r w:rsidR="00D73828">
        <w:rPr>
          <w:rFonts w:eastAsiaTheme="minorEastAsia" w:hint="eastAsia"/>
          <w:lang w:val="fr-FR" w:eastAsia="zh-CN"/>
        </w:rPr>
        <w:t xml:space="preserve">CSI and beam management reporting </w:t>
      </w:r>
      <w:r w:rsidR="00C334C5">
        <w:rPr>
          <w:rFonts w:eastAsiaTheme="minorEastAsia" w:hint="eastAsia"/>
          <w:lang w:val="fr-FR" w:eastAsia="zh-CN"/>
        </w:rPr>
        <w:t>for</w:t>
      </w:r>
      <w:r w:rsidR="00D73828">
        <w:rPr>
          <w:rFonts w:eastAsiaTheme="minorEastAsia" w:hint="eastAsia"/>
          <w:lang w:val="fr-FR" w:eastAsia="zh-CN"/>
        </w:rPr>
        <w:t xml:space="preserve"> </w:t>
      </w:r>
      <w:r>
        <w:rPr>
          <w:rFonts w:eastAsiaTheme="minorEastAsia" w:hint="eastAsia"/>
          <w:lang w:val="fr-FR" w:eastAsia="zh-CN"/>
        </w:rPr>
        <w:t xml:space="preserve">various </w:t>
      </w:r>
      <w:r w:rsidR="00126C10">
        <w:rPr>
          <w:rFonts w:eastAsiaTheme="minorEastAsia" w:hint="eastAsia"/>
          <w:lang w:val="fr-FR" w:eastAsia="zh-CN"/>
        </w:rPr>
        <w:t>use cases in Table 1.</w:t>
      </w:r>
      <w:r>
        <w:rPr>
          <w:rFonts w:eastAsiaTheme="minorEastAsia" w:hint="eastAsia"/>
          <w:lang w:val="fr-FR" w:eastAsia="zh-CN"/>
        </w:rPr>
        <w:t xml:space="preserve"> </w:t>
      </w:r>
      <w:r w:rsidR="00BC22B1">
        <w:rPr>
          <w:rFonts w:eastAsiaTheme="minorEastAsia"/>
          <w:lang w:val="fr-FR" w:eastAsia="zh-CN"/>
        </w:rPr>
        <w:t>N</w:t>
      </w:r>
      <w:r w:rsidR="00BC22B1">
        <w:rPr>
          <w:rFonts w:eastAsiaTheme="minorEastAsia" w:hint="eastAsia"/>
          <w:lang w:val="fr-FR" w:eastAsia="zh-CN"/>
        </w:rPr>
        <w:t>ote that p</w:t>
      </w:r>
      <w:r w:rsidR="00D73828">
        <w:rPr>
          <w:rFonts w:eastAsiaTheme="minorEastAsia" w:hint="eastAsia"/>
          <w:lang w:val="fr-FR" w:eastAsia="zh-CN"/>
        </w:rPr>
        <w:t>iggyback</w:t>
      </w:r>
      <w:r>
        <w:rPr>
          <w:rFonts w:eastAsiaTheme="minorEastAsia" w:hint="eastAsia"/>
          <w:lang w:val="fr-FR" w:eastAsia="zh-CN"/>
        </w:rPr>
        <w:t xml:space="preserve"> o</w:t>
      </w:r>
      <w:r w:rsidR="00D73828">
        <w:rPr>
          <w:rFonts w:eastAsiaTheme="minorEastAsia" w:hint="eastAsia"/>
          <w:lang w:val="fr-FR" w:eastAsia="zh-CN"/>
        </w:rPr>
        <w:t>n PUSCH</w:t>
      </w:r>
      <w:r>
        <w:rPr>
          <w:rFonts w:eastAsiaTheme="minorEastAsia" w:hint="eastAsia"/>
          <w:lang w:val="fr-FR" w:eastAsia="zh-CN"/>
        </w:rPr>
        <w:t xml:space="preserve"> is not assumed</w:t>
      </w:r>
      <w:r w:rsidR="00D73828">
        <w:rPr>
          <w:rFonts w:eastAsiaTheme="minorEastAsia" w:hint="eastAsia"/>
          <w:lang w:val="fr-FR" w:eastAsia="zh-CN"/>
        </w:rPr>
        <w:t>.</w:t>
      </w:r>
      <w:r w:rsidR="00BC22B1">
        <w:rPr>
          <w:rFonts w:eastAsiaTheme="minorEastAsia" w:hint="eastAsia"/>
          <w:lang w:val="fr-FR" w:eastAsia="zh-CN"/>
        </w:rPr>
        <w:t xml:space="preserve"> </w:t>
      </w:r>
      <w:r w:rsidR="00BC22B1">
        <w:rPr>
          <w:rFonts w:eastAsiaTheme="minorEastAsia"/>
          <w:lang w:val="fr-FR" w:eastAsia="zh-CN"/>
        </w:rPr>
        <w:t>A</w:t>
      </w:r>
      <w:r w:rsidR="00BC22B1">
        <w:rPr>
          <w:rFonts w:eastAsiaTheme="minorEastAsia" w:hint="eastAsia"/>
          <w:lang w:val="fr-FR" w:eastAsia="zh-CN"/>
        </w:rPr>
        <w:t xml:space="preserve">nd whether beam reporting can be carried on short PUCCH depends on the number of selected beams to be reported. </w:t>
      </w:r>
      <w:r w:rsidR="00BC22B1">
        <w:rPr>
          <w:rFonts w:eastAsiaTheme="minorEastAsia"/>
          <w:lang w:val="fr-FR" w:eastAsia="zh-CN"/>
        </w:rPr>
        <w:t>W</w:t>
      </w:r>
      <w:r w:rsidR="00BC22B1">
        <w:rPr>
          <w:rFonts w:eastAsiaTheme="minorEastAsia" w:hint="eastAsia"/>
          <w:lang w:val="fr-FR" w:eastAsia="zh-CN"/>
        </w:rPr>
        <w:t>hile the possible feedback contents for these use cases are listed in Table 2.</w:t>
      </w:r>
      <w:r w:rsidR="005C7B53">
        <w:rPr>
          <w:rFonts w:eastAsiaTheme="minorEastAsia" w:hint="eastAsia"/>
          <w:lang w:val="fr-FR" w:eastAsia="zh-CN"/>
        </w:rPr>
        <w:t xml:space="preserve"> </w:t>
      </w:r>
      <w:r w:rsidR="005C7B53">
        <w:rPr>
          <w:rFonts w:eastAsiaTheme="minorEastAsia"/>
          <w:lang w:val="fr-FR" w:eastAsia="zh-CN"/>
        </w:rPr>
        <w:t>D</w:t>
      </w:r>
      <w:r w:rsidR="005C7B53">
        <w:rPr>
          <w:rFonts w:eastAsiaTheme="minorEastAsia" w:hint="eastAsia"/>
          <w:lang w:val="fr-FR" w:eastAsia="zh-CN"/>
        </w:rPr>
        <w:t>etails of the feedback contents for NZP CSI-RS IM reporting can be found in our companion contribution [2].</w:t>
      </w:r>
    </w:p>
    <w:p w:rsidR="007C7429" w:rsidRDefault="007C7429" w:rsidP="007C7429">
      <w:pPr>
        <w:pStyle w:val="a0"/>
        <w:jc w:val="center"/>
        <w:rPr>
          <w:rFonts w:eastAsiaTheme="minorEastAsia"/>
          <w:lang w:val="fr-FR" w:eastAsia="zh-CN"/>
        </w:rPr>
      </w:pPr>
      <w:r>
        <w:rPr>
          <w:rFonts w:eastAsiaTheme="minorEastAsia"/>
          <w:lang w:val="fr-FR" w:eastAsia="zh-CN"/>
        </w:rPr>
        <w:t>T</w:t>
      </w:r>
      <w:r>
        <w:rPr>
          <w:rFonts w:eastAsiaTheme="minorEastAsia" w:hint="eastAsia"/>
          <w:lang w:val="fr-FR" w:eastAsia="zh-CN"/>
        </w:rPr>
        <w:t>able 1: Aspects of CSI and beam management reporting for use cases</w:t>
      </w:r>
    </w:p>
    <w:tbl>
      <w:tblPr>
        <w:tblStyle w:val="a7"/>
        <w:tblW w:w="0" w:type="auto"/>
        <w:jc w:val="center"/>
        <w:tblLook w:val="04A0" w:firstRow="1" w:lastRow="0" w:firstColumn="1" w:lastColumn="0" w:noHBand="0" w:noVBand="1"/>
      </w:tblPr>
      <w:tblGrid>
        <w:gridCol w:w="1976"/>
        <w:gridCol w:w="1139"/>
        <w:gridCol w:w="1819"/>
        <w:gridCol w:w="1884"/>
        <w:gridCol w:w="13"/>
        <w:gridCol w:w="1823"/>
      </w:tblGrid>
      <w:tr w:rsidR="00861711" w:rsidRPr="009C6B63" w:rsidTr="00106501">
        <w:trPr>
          <w:jc w:val="center"/>
        </w:trPr>
        <w:tc>
          <w:tcPr>
            <w:tcW w:w="1976" w:type="dxa"/>
            <w:vAlign w:val="center"/>
          </w:tcPr>
          <w:p w:rsidR="00861711" w:rsidRPr="009C6B63" w:rsidRDefault="009C6B63" w:rsidP="009C6B63">
            <w:pPr>
              <w:pStyle w:val="a0"/>
              <w:spacing w:after="0"/>
              <w:jc w:val="center"/>
              <w:rPr>
                <w:rFonts w:eastAsiaTheme="minorEastAsia"/>
                <w:b/>
                <w:lang w:val="fr-FR" w:eastAsia="zh-CN"/>
              </w:rPr>
            </w:pPr>
            <w:r w:rsidRPr="009C6B63">
              <w:rPr>
                <w:rFonts w:eastAsiaTheme="minorEastAsia"/>
                <w:b/>
                <w:lang w:val="fr-FR" w:eastAsia="zh-CN"/>
              </w:rPr>
              <w:t>U</w:t>
            </w:r>
            <w:r w:rsidRPr="009C6B63">
              <w:rPr>
                <w:rFonts w:eastAsiaTheme="minorEastAsia" w:hint="eastAsia"/>
                <w:b/>
                <w:lang w:val="fr-FR" w:eastAsia="zh-CN"/>
              </w:rPr>
              <w:t>se case</w:t>
            </w:r>
          </w:p>
        </w:tc>
        <w:tc>
          <w:tcPr>
            <w:tcW w:w="1139" w:type="dxa"/>
            <w:vAlign w:val="center"/>
          </w:tcPr>
          <w:p w:rsidR="00861711" w:rsidRPr="009C6B63" w:rsidRDefault="009C6B63" w:rsidP="009C6B63">
            <w:pPr>
              <w:pStyle w:val="a0"/>
              <w:spacing w:after="0"/>
              <w:jc w:val="center"/>
              <w:rPr>
                <w:rFonts w:eastAsiaTheme="minorEastAsia"/>
                <w:b/>
                <w:lang w:val="fr-FR" w:eastAsia="zh-CN"/>
              </w:rPr>
            </w:pPr>
            <w:r w:rsidRPr="009C6B63">
              <w:rPr>
                <w:rFonts w:eastAsiaTheme="minorEastAsia"/>
                <w:b/>
                <w:lang w:val="fr-FR" w:eastAsia="zh-CN"/>
              </w:rPr>
              <w:t>F</w:t>
            </w:r>
            <w:r w:rsidRPr="009C6B63">
              <w:rPr>
                <w:rFonts w:eastAsiaTheme="minorEastAsia" w:hint="eastAsia"/>
                <w:b/>
                <w:lang w:val="fr-FR" w:eastAsia="zh-CN"/>
              </w:rPr>
              <w:t>eedback bandwidth</w:t>
            </w:r>
          </w:p>
        </w:tc>
        <w:tc>
          <w:tcPr>
            <w:tcW w:w="1819" w:type="dxa"/>
            <w:vAlign w:val="center"/>
          </w:tcPr>
          <w:p w:rsidR="00861711" w:rsidRPr="009C6B63" w:rsidRDefault="00861711" w:rsidP="009C6B63">
            <w:pPr>
              <w:pStyle w:val="a0"/>
              <w:spacing w:after="0"/>
              <w:jc w:val="center"/>
              <w:rPr>
                <w:rFonts w:eastAsiaTheme="minorEastAsia"/>
                <w:b/>
                <w:lang w:val="fr-FR" w:eastAsia="zh-CN"/>
              </w:rPr>
            </w:pPr>
            <w:r w:rsidRPr="009C6B63">
              <w:rPr>
                <w:rFonts w:eastAsiaTheme="minorEastAsia" w:hint="eastAsia"/>
                <w:b/>
                <w:lang w:val="fr-FR" w:eastAsia="zh-CN"/>
              </w:rPr>
              <w:t>Periodic reporting</w:t>
            </w:r>
          </w:p>
        </w:tc>
        <w:tc>
          <w:tcPr>
            <w:tcW w:w="1897" w:type="dxa"/>
            <w:gridSpan w:val="2"/>
            <w:vAlign w:val="center"/>
          </w:tcPr>
          <w:p w:rsidR="00861711" w:rsidRPr="009C6B63" w:rsidRDefault="00861711" w:rsidP="009C6B63">
            <w:pPr>
              <w:pStyle w:val="a0"/>
              <w:spacing w:after="0"/>
              <w:jc w:val="center"/>
              <w:rPr>
                <w:rFonts w:eastAsiaTheme="minorEastAsia"/>
                <w:b/>
                <w:lang w:val="fr-FR" w:eastAsia="zh-CN"/>
              </w:rPr>
            </w:pPr>
            <w:r w:rsidRPr="009C6B63">
              <w:rPr>
                <w:rFonts w:eastAsiaTheme="minorEastAsia"/>
                <w:b/>
                <w:lang w:val="fr-FR" w:eastAsia="zh-CN"/>
              </w:rPr>
              <w:t>S</w:t>
            </w:r>
            <w:r w:rsidRPr="009C6B63">
              <w:rPr>
                <w:rFonts w:eastAsiaTheme="minorEastAsia" w:hint="eastAsia"/>
                <w:b/>
                <w:lang w:val="fr-FR" w:eastAsia="zh-CN"/>
              </w:rPr>
              <w:t>emi-persistent reporting</w:t>
            </w:r>
          </w:p>
        </w:tc>
        <w:tc>
          <w:tcPr>
            <w:tcW w:w="1823" w:type="dxa"/>
            <w:vAlign w:val="center"/>
          </w:tcPr>
          <w:p w:rsidR="00861711" w:rsidRPr="009C6B63" w:rsidRDefault="00861711" w:rsidP="009C6B63">
            <w:pPr>
              <w:pStyle w:val="a0"/>
              <w:spacing w:after="0"/>
              <w:jc w:val="center"/>
              <w:rPr>
                <w:rFonts w:eastAsiaTheme="minorEastAsia"/>
                <w:b/>
                <w:lang w:val="fr-FR" w:eastAsia="zh-CN"/>
              </w:rPr>
            </w:pPr>
            <w:r w:rsidRPr="009C6B63">
              <w:rPr>
                <w:rFonts w:eastAsiaTheme="minorEastAsia"/>
                <w:b/>
                <w:lang w:val="fr-FR" w:eastAsia="zh-CN"/>
              </w:rPr>
              <w:t>A</w:t>
            </w:r>
            <w:r w:rsidRPr="009C6B63">
              <w:rPr>
                <w:rFonts w:eastAsiaTheme="minorEastAsia" w:hint="eastAsia"/>
                <w:b/>
                <w:lang w:val="fr-FR" w:eastAsia="zh-CN"/>
              </w:rPr>
              <w:t>periodic reporting</w:t>
            </w:r>
          </w:p>
        </w:tc>
      </w:tr>
      <w:tr w:rsidR="00861711" w:rsidTr="005C7B53">
        <w:trPr>
          <w:trHeight w:val="711"/>
          <w:jc w:val="center"/>
        </w:trPr>
        <w:tc>
          <w:tcPr>
            <w:tcW w:w="1976" w:type="dxa"/>
            <w:vMerge w:val="restart"/>
            <w:vAlign w:val="center"/>
          </w:tcPr>
          <w:p w:rsidR="00861711" w:rsidRDefault="00861711" w:rsidP="009C6B63">
            <w:pPr>
              <w:pStyle w:val="a0"/>
              <w:spacing w:after="0"/>
              <w:jc w:val="left"/>
              <w:rPr>
                <w:rFonts w:eastAsiaTheme="minorEastAsia"/>
                <w:lang w:val="fr-FR" w:eastAsia="zh-CN"/>
              </w:rPr>
            </w:pPr>
            <w:r>
              <w:rPr>
                <w:rFonts w:eastAsiaTheme="minorEastAsia" w:hint="eastAsia"/>
                <w:lang w:val="fr-FR" w:eastAsia="zh-CN"/>
              </w:rPr>
              <w:t>Type I C</w:t>
            </w:r>
            <w:r>
              <w:rPr>
                <w:rFonts w:eastAsiaTheme="minorEastAsia"/>
                <w:lang w:val="fr-FR" w:eastAsia="zh-CN"/>
              </w:rPr>
              <w:t>SI reporting</w:t>
            </w:r>
          </w:p>
        </w:tc>
        <w:tc>
          <w:tcPr>
            <w:tcW w:w="1139" w:type="dxa"/>
            <w:vAlign w:val="center"/>
          </w:tcPr>
          <w:p w:rsidR="00861711" w:rsidRDefault="00861711" w:rsidP="005C7B53">
            <w:pPr>
              <w:pStyle w:val="a0"/>
              <w:spacing w:after="0"/>
              <w:jc w:val="center"/>
              <w:rPr>
                <w:rFonts w:eastAsiaTheme="minorEastAsia"/>
                <w:lang w:val="fr-FR" w:eastAsia="zh-CN"/>
              </w:rPr>
            </w:pPr>
            <w:r>
              <w:rPr>
                <w:rFonts w:eastAsiaTheme="minorEastAsia" w:hint="eastAsia"/>
                <w:lang w:val="fr-FR" w:eastAsia="zh-CN"/>
              </w:rPr>
              <w:t>WB/PB</w:t>
            </w:r>
          </w:p>
        </w:tc>
        <w:tc>
          <w:tcPr>
            <w:tcW w:w="1819" w:type="dxa"/>
            <w:vAlign w:val="center"/>
          </w:tcPr>
          <w:p w:rsidR="00861711" w:rsidRDefault="009C6B63" w:rsidP="00AB1C4F">
            <w:pPr>
              <w:pStyle w:val="a0"/>
              <w:numPr>
                <w:ilvl w:val="0"/>
                <w:numId w:val="39"/>
              </w:numPr>
              <w:spacing w:after="0"/>
              <w:ind w:left="170" w:hanging="170"/>
              <w:jc w:val="left"/>
              <w:rPr>
                <w:rFonts w:eastAsiaTheme="minorEastAsia"/>
                <w:lang w:val="fr-FR" w:eastAsia="zh-CN"/>
              </w:rPr>
            </w:pPr>
            <w:r>
              <w:rPr>
                <w:rFonts w:eastAsiaTheme="minorEastAsia" w:hint="eastAsia"/>
                <w:lang w:val="fr-FR" w:eastAsia="zh-CN"/>
              </w:rPr>
              <w:t>S</w:t>
            </w:r>
            <w:r w:rsidR="00861711">
              <w:rPr>
                <w:rFonts w:eastAsiaTheme="minorEastAsia" w:hint="eastAsia"/>
                <w:lang w:val="fr-FR" w:eastAsia="zh-CN"/>
              </w:rPr>
              <w:t>hort PUCCH</w:t>
            </w:r>
          </w:p>
          <w:p w:rsidR="00861711" w:rsidRDefault="009C6B63" w:rsidP="00AB1C4F">
            <w:pPr>
              <w:pStyle w:val="a0"/>
              <w:numPr>
                <w:ilvl w:val="0"/>
                <w:numId w:val="39"/>
              </w:numPr>
              <w:spacing w:after="0"/>
              <w:ind w:left="170" w:hanging="170"/>
              <w:jc w:val="left"/>
              <w:rPr>
                <w:rFonts w:eastAsiaTheme="minorEastAsia"/>
                <w:lang w:val="fr-FR" w:eastAsia="zh-CN"/>
              </w:rPr>
            </w:pPr>
            <w:r>
              <w:rPr>
                <w:rFonts w:eastAsiaTheme="minorEastAsia" w:hint="eastAsia"/>
                <w:lang w:val="fr-FR" w:eastAsia="zh-CN"/>
              </w:rPr>
              <w:t>L</w:t>
            </w:r>
            <w:r w:rsidR="00861711">
              <w:rPr>
                <w:rFonts w:eastAsiaTheme="minorEastAsia" w:hint="eastAsia"/>
                <w:lang w:val="fr-FR" w:eastAsia="zh-CN"/>
              </w:rPr>
              <w:t>ong PUCCH</w:t>
            </w:r>
            <w:r w:rsidR="00DB3CFC">
              <w:rPr>
                <w:rFonts w:eastAsiaTheme="minorEastAsia" w:hint="eastAsia"/>
                <w:lang w:val="fr-FR" w:eastAsia="zh-CN"/>
              </w:rPr>
              <w:t xml:space="preserve"> (for coverage)</w:t>
            </w:r>
          </w:p>
        </w:tc>
        <w:tc>
          <w:tcPr>
            <w:tcW w:w="1897" w:type="dxa"/>
            <w:gridSpan w:val="2"/>
            <w:vAlign w:val="center"/>
          </w:tcPr>
          <w:p w:rsidR="00861711" w:rsidRDefault="009C6B63" w:rsidP="00AB1C4F">
            <w:pPr>
              <w:pStyle w:val="a0"/>
              <w:numPr>
                <w:ilvl w:val="0"/>
                <w:numId w:val="39"/>
              </w:numPr>
              <w:spacing w:after="0"/>
              <w:ind w:left="170" w:hanging="170"/>
              <w:jc w:val="left"/>
              <w:rPr>
                <w:rFonts w:eastAsiaTheme="minorEastAsia"/>
                <w:lang w:val="fr-FR" w:eastAsia="zh-CN"/>
              </w:rPr>
            </w:pPr>
            <w:r>
              <w:rPr>
                <w:rFonts w:eastAsiaTheme="minorEastAsia" w:hint="eastAsia"/>
                <w:lang w:val="fr-FR" w:eastAsia="zh-CN"/>
              </w:rPr>
              <w:t>S</w:t>
            </w:r>
            <w:r w:rsidR="00861711">
              <w:rPr>
                <w:rFonts w:eastAsiaTheme="minorEastAsia" w:hint="eastAsia"/>
                <w:lang w:val="fr-FR" w:eastAsia="zh-CN"/>
              </w:rPr>
              <w:t>hort PUCCH</w:t>
            </w:r>
          </w:p>
          <w:p w:rsidR="00861711" w:rsidRDefault="009C6B63" w:rsidP="00AB1C4F">
            <w:pPr>
              <w:pStyle w:val="a0"/>
              <w:numPr>
                <w:ilvl w:val="0"/>
                <w:numId w:val="39"/>
              </w:numPr>
              <w:spacing w:after="0"/>
              <w:ind w:left="170" w:hanging="170"/>
              <w:jc w:val="left"/>
              <w:rPr>
                <w:rFonts w:eastAsiaTheme="minorEastAsia"/>
                <w:lang w:val="fr-FR" w:eastAsia="zh-CN"/>
              </w:rPr>
            </w:pPr>
            <w:r>
              <w:rPr>
                <w:rFonts w:eastAsiaTheme="minorEastAsia" w:hint="eastAsia"/>
                <w:lang w:val="fr-FR" w:eastAsia="zh-CN"/>
              </w:rPr>
              <w:t>L</w:t>
            </w:r>
            <w:r w:rsidR="00861711">
              <w:rPr>
                <w:rFonts w:eastAsiaTheme="minorEastAsia" w:hint="eastAsia"/>
                <w:lang w:val="fr-FR" w:eastAsia="zh-CN"/>
              </w:rPr>
              <w:t>ong PUCCH</w:t>
            </w:r>
            <w:r w:rsidR="00DB3CFC">
              <w:rPr>
                <w:rFonts w:eastAsiaTheme="minorEastAsia" w:hint="eastAsia"/>
                <w:lang w:val="fr-FR" w:eastAsia="zh-CN"/>
              </w:rPr>
              <w:t xml:space="preserve"> (for coverage)</w:t>
            </w:r>
          </w:p>
        </w:tc>
        <w:tc>
          <w:tcPr>
            <w:tcW w:w="1823" w:type="dxa"/>
            <w:vAlign w:val="center"/>
          </w:tcPr>
          <w:p w:rsidR="00861711" w:rsidRDefault="00861711" w:rsidP="00AB1C4F">
            <w:pPr>
              <w:pStyle w:val="a0"/>
              <w:numPr>
                <w:ilvl w:val="0"/>
                <w:numId w:val="39"/>
              </w:numPr>
              <w:spacing w:after="0"/>
              <w:ind w:left="170" w:hanging="170"/>
              <w:jc w:val="left"/>
              <w:rPr>
                <w:rFonts w:eastAsiaTheme="minorEastAsia"/>
                <w:lang w:val="fr-FR" w:eastAsia="zh-CN"/>
              </w:rPr>
            </w:pPr>
            <w:r>
              <w:rPr>
                <w:rFonts w:eastAsiaTheme="minorEastAsia"/>
                <w:lang w:val="fr-FR" w:eastAsia="zh-CN"/>
              </w:rPr>
              <w:t>S</w:t>
            </w:r>
            <w:r>
              <w:rPr>
                <w:rFonts w:eastAsiaTheme="minorEastAsia" w:hint="eastAsia"/>
                <w:lang w:val="fr-FR" w:eastAsia="zh-CN"/>
              </w:rPr>
              <w:t>hort PUCCH</w:t>
            </w:r>
          </w:p>
          <w:p w:rsidR="00861711" w:rsidRDefault="00861711" w:rsidP="00AB1C4F">
            <w:pPr>
              <w:pStyle w:val="a0"/>
              <w:numPr>
                <w:ilvl w:val="0"/>
                <w:numId w:val="39"/>
              </w:numPr>
              <w:spacing w:after="0"/>
              <w:ind w:left="170" w:hanging="170"/>
              <w:jc w:val="left"/>
              <w:rPr>
                <w:rFonts w:eastAsiaTheme="minorEastAsia"/>
                <w:lang w:val="fr-FR" w:eastAsia="zh-CN"/>
              </w:rPr>
            </w:pPr>
            <w:r>
              <w:rPr>
                <w:rFonts w:eastAsiaTheme="minorEastAsia"/>
                <w:lang w:val="fr-FR" w:eastAsia="zh-CN"/>
              </w:rPr>
              <w:t>L</w:t>
            </w:r>
            <w:r>
              <w:rPr>
                <w:rFonts w:eastAsiaTheme="minorEastAsia" w:hint="eastAsia"/>
                <w:lang w:val="fr-FR" w:eastAsia="zh-CN"/>
              </w:rPr>
              <w:t>ong PUCCH</w:t>
            </w:r>
            <w:r w:rsidR="00DB3CFC">
              <w:rPr>
                <w:rFonts w:eastAsiaTheme="minorEastAsia" w:hint="eastAsia"/>
                <w:lang w:val="fr-FR" w:eastAsia="zh-CN"/>
              </w:rPr>
              <w:t xml:space="preserve"> (for coverage)</w:t>
            </w:r>
          </w:p>
          <w:p w:rsidR="00861711" w:rsidRDefault="00861711" w:rsidP="00AB1C4F">
            <w:pPr>
              <w:pStyle w:val="a0"/>
              <w:numPr>
                <w:ilvl w:val="0"/>
                <w:numId w:val="39"/>
              </w:numPr>
              <w:spacing w:after="0"/>
              <w:ind w:left="170" w:hanging="170"/>
              <w:jc w:val="left"/>
              <w:rPr>
                <w:rFonts w:eastAsiaTheme="minorEastAsia"/>
                <w:lang w:val="fr-FR" w:eastAsia="zh-CN"/>
              </w:rPr>
            </w:pPr>
            <w:r>
              <w:rPr>
                <w:rFonts w:eastAsiaTheme="minorEastAsia" w:hint="eastAsia"/>
                <w:lang w:val="fr-FR" w:eastAsia="zh-CN"/>
              </w:rPr>
              <w:t>PUSCH</w:t>
            </w:r>
          </w:p>
        </w:tc>
      </w:tr>
      <w:tr w:rsidR="00861711" w:rsidTr="005C7B53">
        <w:trPr>
          <w:trHeight w:val="53"/>
          <w:jc w:val="center"/>
        </w:trPr>
        <w:tc>
          <w:tcPr>
            <w:tcW w:w="1976" w:type="dxa"/>
            <w:vMerge/>
            <w:vAlign w:val="center"/>
          </w:tcPr>
          <w:p w:rsidR="00861711" w:rsidRDefault="00861711" w:rsidP="009C6B63">
            <w:pPr>
              <w:pStyle w:val="a0"/>
              <w:spacing w:after="0"/>
              <w:jc w:val="left"/>
              <w:rPr>
                <w:rFonts w:eastAsiaTheme="minorEastAsia"/>
                <w:lang w:val="fr-FR" w:eastAsia="zh-CN"/>
              </w:rPr>
            </w:pPr>
          </w:p>
        </w:tc>
        <w:tc>
          <w:tcPr>
            <w:tcW w:w="1139" w:type="dxa"/>
            <w:vAlign w:val="center"/>
          </w:tcPr>
          <w:p w:rsidR="00861711" w:rsidRDefault="00861711" w:rsidP="005C7B53">
            <w:pPr>
              <w:pStyle w:val="a0"/>
              <w:spacing w:after="0"/>
              <w:jc w:val="center"/>
              <w:rPr>
                <w:rFonts w:eastAsiaTheme="minorEastAsia"/>
                <w:lang w:val="fr-FR" w:eastAsia="zh-CN"/>
              </w:rPr>
            </w:pPr>
            <w:r>
              <w:rPr>
                <w:rFonts w:eastAsiaTheme="minorEastAsia" w:hint="eastAsia"/>
                <w:lang w:val="fr-FR" w:eastAsia="zh-CN"/>
              </w:rPr>
              <w:t>SB</w:t>
            </w:r>
          </w:p>
        </w:tc>
        <w:tc>
          <w:tcPr>
            <w:tcW w:w="1819" w:type="dxa"/>
            <w:vAlign w:val="center"/>
          </w:tcPr>
          <w:p w:rsidR="00861711" w:rsidRDefault="009C6B63" w:rsidP="00AB1C4F">
            <w:pPr>
              <w:pStyle w:val="a0"/>
              <w:numPr>
                <w:ilvl w:val="0"/>
                <w:numId w:val="39"/>
              </w:numPr>
              <w:spacing w:after="0"/>
              <w:ind w:left="170" w:hanging="170"/>
              <w:jc w:val="left"/>
              <w:rPr>
                <w:rFonts w:eastAsiaTheme="minorEastAsia"/>
                <w:lang w:val="fr-FR" w:eastAsia="zh-CN"/>
              </w:rPr>
            </w:pPr>
            <w:r>
              <w:rPr>
                <w:rFonts w:eastAsiaTheme="minorEastAsia" w:hint="eastAsia"/>
                <w:lang w:val="fr-FR" w:eastAsia="zh-CN"/>
              </w:rPr>
              <w:t>L</w:t>
            </w:r>
            <w:r w:rsidR="00861711">
              <w:rPr>
                <w:rFonts w:eastAsiaTheme="minorEastAsia" w:hint="eastAsia"/>
                <w:lang w:val="fr-FR" w:eastAsia="zh-CN"/>
              </w:rPr>
              <w:t>ong PUCCH</w:t>
            </w:r>
          </w:p>
        </w:tc>
        <w:tc>
          <w:tcPr>
            <w:tcW w:w="1897" w:type="dxa"/>
            <w:gridSpan w:val="2"/>
            <w:vAlign w:val="center"/>
          </w:tcPr>
          <w:p w:rsidR="00861711" w:rsidRDefault="009C6B63" w:rsidP="00AB1C4F">
            <w:pPr>
              <w:pStyle w:val="a0"/>
              <w:numPr>
                <w:ilvl w:val="0"/>
                <w:numId w:val="39"/>
              </w:numPr>
              <w:spacing w:after="0"/>
              <w:ind w:left="170" w:hanging="170"/>
              <w:jc w:val="left"/>
              <w:rPr>
                <w:rFonts w:eastAsiaTheme="minorEastAsia"/>
                <w:lang w:val="fr-FR" w:eastAsia="zh-CN"/>
              </w:rPr>
            </w:pPr>
            <w:r>
              <w:rPr>
                <w:rFonts w:eastAsiaTheme="minorEastAsia" w:hint="eastAsia"/>
                <w:lang w:val="fr-FR" w:eastAsia="zh-CN"/>
              </w:rPr>
              <w:t>L</w:t>
            </w:r>
            <w:r w:rsidR="00861711">
              <w:rPr>
                <w:rFonts w:eastAsiaTheme="minorEastAsia" w:hint="eastAsia"/>
                <w:lang w:val="fr-FR" w:eastAsia="zh-CN"/>
              </w:rPr>
              <w:t>ong PUCCH</w:t>
            </w:r>
          </w:p>
        </w:tc>
        <w:tc>
          <w:tcPr>
            <w:tcW w:w="1823" w:type="dxa"/>
            <w:vAlign w:val="center"/>
          </w:tcPr>
          <w:p w:rsidR="00861711" w:rsidRDefault="00861711" w:rsidP="00AB1C4F">
            <w:pPr>
              <w:pStyle w:val="a0"/>
              <w:numPr>
                <w:ilvl w:val="0"/>
                <w:numId w:val="39"/>
              </w:numPr>
              <w:spacing w:after="0"/>
              <w:ind w:left="170" w:hanging="170"/>
              <w:jc w:val="left"/>
              <w:rPr>
                <w:rFonts w:eastAsiaTheme="minorEastAsia"/>
                <w:lang w:val="fr-FR" w:eastAsia="zh-CN"/>
              </w:rPr>
            </w:pPr>
            <w:r>
              <w:rPr>
                <w:rFonts w:eastAsiaTheme="minorEastAsia"/>
                <w:lang w:val="fr-FR" w:eastAsia="zh-CN"/>
              </w:rPr>
              <w:t>L</w:t>
            </w:r>
            <w:r>
              <w:rPr>
                <w:rFonts w:eastAsiaTheme="minorEastAsia" w:hint="eastAsia"/>
                <w:lang w:val="fr-FR" w:eastAsia="zh-CN"/>
              </w:rPr>
              <w:t>ong PUCCH</w:t>
            </w:r>
          </w:p>
          <w:p w:rsidR="00861711" w:rsidRDefault="00861711" w:rsidP="00AB1C4F">
            <w:pPr>
              <w:pStyle w:val="a0"/>
              <w:numPr>
                <w:ilvl w:val="0"/>
                <w:numId w:val="39"/>
              </w:numPr>
              <w:spacing w:after="0"/>
              <w:ind w:left="170" w:hanging="170"/>
              <w:jc w:val="left"/>
              <w:rPr>
                <w:rFonts w:eastAsiaTheme="minorEastAsia"/>
                <w:lang w:val="fr-FR" w:eastAsia="zh-CN"/>
              </w:rPr>
            </w:pPr>
            <w:r>
              <w:rPr>
                <w:rFonts w:eastAsiaTheme="minorEastAsia" w:hint="eastAsia"/>
                <w:lang w:val="fr-FR" w:eastAsia="zh-CN"/>
              </w:rPr>
              <w:t>PUSCH</w:t>
            </w:r>
          </w:p>
        </w:tc>
      </w:tr>
      <w:tr w:rsidR="009C6B63" w:rsidTr="005C7B53">
        <w:trPr>
          <w:trHeight w:val="305"/>
          <w:jc w:val="center"/>
        </w:trPr>
        <w:tc>
          <w:tcPr>
            <w:tcW w:w="1976" w:type="dxa"/>
            <w:vAlign w:val="center"/>
          </w:tcPr>
          <w:p w:rsidR="009C6B63" w:rsidRDefault="009C6B63" w:rsidP="009C6B63">
            <w:pPr>
              <w:pStyle w:val="a0"/>
              <w:spacing w:after="0"/>
              <w:jc w:val="left"/>
              <w:rPr>
                <w:rFonts w:eastAsiaTheme="minorEastAsia"/>
                <w:lang w:val="fr-FR" w:eastAsia="zh-CN"/>
              </w:rPr>
            </w:pPr>
            <w:r>
              <w:rPr>
                <w:rFonts w:eastAsiaTheme="minorEastAsia" w:hint="eastAsia"/>
                <w:lang w:val="fr-FR" w:eastAsia="zh-CN"/>
              </w:rPr>
              <w:t>Type II C</w:t>
            </w:r>
            <w:r>
              <w:rPr>
                <w:rFonts w:eastAsiaTheme="minorEastAsia"/>
                <w:lang w:val="fr-FR" w:eastAsia="zh-CN"/>
              </w:rPr>
              <w:t>SI reporting</w:t>
            </w:r>
            <w:r>
              <w:rPr>
                <w:rFonts w:eastAsiaTheme="minorEastAsia" w:hint="eastAsia"/>
                <w:lang w:val="fr-FR" w:eastAsia="zh-CN"/>
              </w:rPr>
              <w:t xml:space="preserve"> (part 1 + part 2)</w:t>
            </w:r>
          </w:p>
        </w:tc>
        <w:tc>
          <w:tcPr>
            <w:tcW w:w="1139" w:type="dxa"/>
            <w:vAlign w:val="center"/>
          </w:tcPr>
          <w:p w:rsidR="009C6B63" w:rsidRDefault="009C6B63" w:rsidP="005C7B53">
            <w:pPr>
              <w:pStyle w:val="a0"/>
              <w:spacing w:after="0"/>
              <w:jc w:val="center"/>
              <w:rPr>
                <w:rFonts w:eastAsiaTheme="minorEastAsia"/>
                <w:lang w:val="fr-FR" w:eastAsia="zh-CN"/>
              </w:rPr>
            </w:pPr>
            <w:r>
              <w:rPr>
                <w:rFonts w:eastAsiaTheme="minorEastAsia" w:hint="eastAsia"/>
                <w:lang w:val="fr-FR" w:eastAsia="zh-CN"/>
              </w:rPr>
              <w:t>SB</w:t>
            </w:r>
          </w:p>
        </w:tc>
        <w:tc>
          <w:tcPr>
            <w:tcW w:w="1819" w:type="dxa"/>
            <w:vAlign w:val="center"/>
          </w:tcPr>
          <w:p w:rsidR="009C6B63" w:rsidRDefault="009C6B63" w:rsidP="00AB1C4F">
            <w:pPr>
              <w:pStyle w:val="a0"/>
              <w:numPr>
                <w:ilvl w:val="0"/>
                <w:numId w:val="39"/>
              </w:numPr>
              <w:spacing w:after="0"/>
              <w:ind w:left="170" w:hanging="170"/>
              <w:jc w:val="left"/>
              <w:rPr>
                <w:rFonts w:eastAsiaTheme="minorEastAsia"/>
                <w:lang w:val="fr-FR" w:eastAsia="zh-CN"/>
              </w:rPr>
            </w:pPr>
            <w:r>
              <w:rPr>
                <w:rFonts w:eastAsiaTheme="minorEastAsia" w:hint="eastAsia"/>
                <w:lang w:val="fr-FR" w:eastAsia="zh-CN"/>
              </w:rPr>
              <w:t>N.A.</w:t>
            </w:r>
          </w:p>
        </w:tc>
        <w:tc>
          <w:tcPr>
            <w:tcW w:w="1897" w:type="dxa"/>
            <w:gridSpan w:val="2"/>
            <w:vAlign w:val="center"/>
          </w:tcPr>
          <w:p w:rsidR="009C6B63" w:rsidRDefault="009C6B63" w:rsidP="00AB1C4F">
            <w:pPr>
              <w:pStyle w:val="a0"/>
              <w:numPr>
                <w:ilvl w:val="0"/>
                <w:numId w:val="39"/>
              </w:numPr>
              <w:spacing w:after="0"/>
              <w:ind w:left="170" w:hanging="170"/>
              <w:jc w:val="left"/>
              <w:rPr>
                <w:rFonts w:eastAsiaTheme="minorEastAsia"/>
                <w:lang w:val="fr-FR" w:eastAsia="zh-CN"/>
              </w:rPr>
            </w:pPr>
            <w:r>
              <w:rPr>
                <w:rFonts w:eastAsiaTheme="minorEastAsia" w:hint="eastAsia"/>
                <w:lang w:val="fr-FR" w:eastAsia="zh-CN"/>
              </w:rPr>
              <w:t>PUSCH</w:t>
            </w:r>
          </w:p>
        </w:tc>
        <w:tc>
          <w:tcPr>
            <w:tcW w:w="1823" w:type="dxa"/>
            <w:vAlign w:val="center"/>
          </w:tcPr>
          <w:p w:rsidR="009C6B63" w:rsidRDefault="009C6B63" w:rsidP="00AB1C4F">
            <w:pPr>
              <w:pStyle w:val="a0"/>
              <w:numPr>
                <w:ilvl w:val="0"/>
                <w:numId w:val="39"/>
              </w:numPr>
              <w:spacing w:after="0"/>
              <w:ind w:left="170" w:hanging="170"/>
              <w:jc w:val="left"/>
              <w:rPr>
                <w:rFonts w:eastAsiaTheme="minorEastAsia"/>
                <w:lang w:val="fr-FR" w:eastAsia="zh-CN"/>
              </w:rPr>
            </w:pPr>
            <w:r>
              <w:rPr>
                <w:rFonts w:eastAsiaTheme="minorEastAsia" w:hint="eastAsia"/>
                <w:lang w:val="fr-FR" w:eastAsia="zh-CN"/>
              </w:rPr>
              <w:t>PUSCH</w:t>
            </w:r>
          </w:p>
        </w:tc>
      </w:tr>
      <w:tr w:rsidR="009C6B63" w:rsidTr="005C7B53">
        <w:trPr>
          <w:trHeight w:val="255"/>
          <w:jc w:val="center"/>
        </w:trPr>
        <w:tc>
          <w:tcPr>
            <w:tcW w:w="1976" w:type="dxa"/>
            <w:vAlign w:val="center"/>
          </w:tcPr>
          <w:p w:rsidR="009C6B63" w:rsidRDefault="009C6B63" w:rsidP="009C6B63">
            <w:pPr>
              <w:pStyle w:val="a0"/>
              <w:spacing w:after="0"/>
              <w:jc w:val="left"/>
              <w:rPr>
                <w:rFonts w:eastAsiaTheme="minorEastAsia"/>
                <w:lang w:val="fr-FR" w:eastAsia="zh-CN"/>
              </w:rPr>
            </w:pPr>
            <w:r>
              <w:rPr>
                <w:rFonts w:eastAsiaTheme="minorEastAsia" w:hint="eastAsia"/>
                <w:lang w:val="fr-FR" w:eastAsia="zh-CN"/>
              </w:rPr>
              <w:t>Type II C</w:t>
            </w:r>
            <w:r>
              <w:rPr>
                <w:rFonts w:eastAsiaTheme="minorEastAsia"/>
                <w:lang w:val="fr-FR" w:eastAsia="zh-CN"/>
              </w:rPr>
              <w:t>SI reporting</w:t>
            </w:r>
            <w:r>
              <w:rPr>
                <w:rFonts w:eastAsiaTheme="minorEastAsia" w:hint="eastAsia"/>
                <w:lang w:val="fr-FR" w:eastAsia="zh-CN"/>
              </w:rPr>
              <w:t xml:space="preserve"> (part 1 only)</w:t>
            </w:r>
          </w:p>
        </w:tc>
        <w:tc>
          <w:tcPr>
            <w:tcW w:w="1139" w:type="dxa"/>
            <w:vAlign w:val="center"/>
          </w:tcPr>
          <w:p w:rsidR="009C6B63" w:rsidRDefault="009C6B63" w:rsidP="005C7B53">
            <w:pPr>
              <w:pStyle w:val="a0"/>
              <w:spacing w:after="0"/>
              <w:jc w:val="center"/>
              <w:rPr>
                <w:rFonts w:eastAsiaTheme="minorEastAsia"/>
                <w:lang w:val="fr-FR" w:eastAsia="zh-CN"/>
              </w:rPr>
            </w:pPr>
            <w:r>
              <w:rPr>
                <w:rFonts w:eastAsiaTheme="minorEastAsia" w:hint="eastAsia"/>
                <w:lang w:val="fr-FR" w:eastAsia="zh-CN"/>
              </w:rPr>
              <w:t>SB</w:t>
            </w:r>
          </w:p>
        </w:tc>
        <w:tc>
          <w:tcPr>
            <w:tcW w:w="1819" w:type="dxa"/>
            <w:vAlign w:val="center"/>
          </w:tcPr>
          <w:p w:rsidR="009C6B63" w:rsidRDefault="009C6B63" w:rsidP="00AB1C4F">
            <w:pPr>
              <w:pStyle w:val="a0"/>
              <w:numPr>
                <w:ilvl w:val="0"/>
                <w:numId w:val="39"/>
              </w:numPr>
              <w:spacing w:after="0"/>
              <w:ind w:left="170" w:hanging="170"/>
              <w:jc w:val="left"/>
              <w:rPr>
                <w:rFonts w:eastAsiaTheme="minorEastAsia"/>
                <w:lang w:val="fr-FR" w:eastAsia="zh-CN"/>
              </w:rPr>
            </w:pPr>
            <w:r>
              <w:rPr>
                <w:rFonts w:eastAsiaTheme="minorEastAsia" w:hint="eastAsia"/>
                <w:lang w:val="fr-FR" w:eastAsia="zh-CN"/>
              </w:rPr>
              <w:t>N.A.</w:t>
            </w:r>
          </w:p>
        </w:tc>
        <w:tc>
          <w:tcPr>
            <w:tcW w:w="1897" w:type="dxa"/>
            <w:gridSpan w:val="2"/>
            <w:vAlign w:val="center"/>
          </w:tcPr>
          <w:p w:rsidR="009C6B63" w:rsidRDefault="009C6B63" w:rsidP="00AB1C4F">
            <w:pPr>
              <w:pStyle w:val="a0"/>
              <w:numPr>
                <w:ilvl w:val="0"/>
                <w:numId w:val="39"/>
              </w:numPr>
              <w:spacing w:after="0"/>
              <w:ind w:left="170" w:hanging="170"/>
              <w:jc w:val="left"/>
              <w:rPr>
                <w:rFonts w:eastAsiaTheme="minorEastAsia"/>
                <w:lang w:val="fr-FR" w:eastAsia="zh-CN"/>
              </w:rPr>
            </w:pPr>
            <w:r>
              <w:rPr>
                <w:rFonts w:eastAsiaTheme="minorEastAsia" w:hint="eastAsia"/>
                <w:lang w:val="fr-FR" w:eastAsia="zh-CN"/>
              </w:rPr>
              <w:t>Long PUCCH</w:t>
            </w:r>
          </w:p>
          <w:p w:rsidR="009C6B63" w:rsidRDefault="009C6B63" w:rsidP="00AB1C4F">
            <w:pPr>
              <w:pStyle w:val="a0"/>
              <w:numPr>
                <w:ilvl w:val="0"/>
                <w:numId w:val="39"/>
              </w:numPr>
              <w:spacing w:after="0"/>
              <w:ind w:left="170" w:hanging="170"/>
              <w:jc w:val="left"/>
              <w:rPr>
                <w:rFonts w:eastAsiaTheme="minorEastAsia"/>
                <w:lang w:val="fr-FR" w:eastAsia="zh-CN"/>
              </w:rPr>
            </w:pPr>
            <w:r>
              <w:rPr>
                <w:rFonts w:eastAsiaTheme="minorEastAsia" w:hint="eastAsia"/>
                <w:lang w:val="fr-FR" w:eastAsia="zh-CN"/>
              </w:rPr>
              <w:t>PUSCH (when dropping part 2)</w:t>
            </w:r>
          </w:p>
        </w:tc>
        <w:tc>
          <w:tcPr>
            <w:tcW w:w="1823" w:type="dxa"/>
            <w:vAlign w:val="center"/>
          </w:tcPr>
          <w:p w:rsidR="009C6B63" w:rsidRDefault="009C6B63" w:rsidP="00AB1C4F">
            <w:pPr>
              <w:pStyle w:val="a0"/>
              <w:numPr>
                <w:ilvl w:val="0"/>
                <w:numId w:val="39"/>
              </w:numPr>
              <w:spacing w:after="0"/>
              <w:ind w:left="170" w:hanging="170"/>
              <w:jc w:val="left"/>
              <w:rPr>
                <w:rFonts w:eastAsiaTheme="minorEastAsia"/>
                <w:lang w:val="fr-FR" w:eastAsia="zh-CN"/>
              </w:rPr>
            </w:pPr>
            <w:r>
              <w:rPr>
                <w:rFonts w:eastAsiaTheme="minorEastAsia" w:hint="eastAsia"/>
                <w:lang w:val="fr-FR" w:eastAsia="zh-CN"/>
              </w:rPr>
              <w:t>Long PUCCH</w:t>
            </w:r>
          </w:p>
          <w:p w:rsidR="009C6B63" w:rsidRDefault="009C6B63" w:rsidP="00AB1C4F">
            <w:pPr>
              <w:pStyle w:val="a0"/>
              <w:numPr>
                <w:ilvl w:val="0"/>
                <w:numId w:val="39"/>
              </w:numPr>
              <w:spacing w:after="0"/>
              <w:ind w:left="170" w:hanging="170"/>
              <w:jc w:val="left"/>
              <w:rPr>
                <w:rFonts w:eastAsiaTheme="minorEastAsia"/>
                <w:lang w:val="fr-FR" w:eastAsia="zh-CN"/>
              </w:rPr>
            </w:pPr>
            <w:r>
              <w:rPr>
                <w:rFonts w:eastAsiaTheme="minorEastAsia" w:hint="eastAsia"/>
                <w:lang w:val="fr-FR" w:eastAsia="zh-CN"/>
              </w:rPr>
              <w:t>PUSCH (when dropping part 2)</w:t>
            </w:r>
          </w:p>
        </w:tc>
      </w:tr>
      <w:tr w:rsidR="00106501" w:rsidTr="005C7B53">
        <w:trPr>
          <w:trHeight w:val="255"/>
          <w:jc w:val="center"/>
        </w:trPr>
        <w:tc>
          <w:tcPr>
            <w:tcW w:w="1976" w:type="dxa"/>
            <w:vMerge w:val="restart"/>
            <w:vAlign w:val="center"/>
          </w:tcPr>
          <w:p w:rsidR="00106501" w:rsidRDefault="005C7B53" w:rsidP="009C6B63">
            <w:pPr>
              <w:pStyle w:val="a0"/>
              <w:spacing w:after="0"/>
              <w:jc w:val="left"/>
              <w:rPr>
                <w:rFonts w:eastAsiaTheme="minorEastAsia"/>
                <w:lang w:val="fr-FR" w:eastAsia="zh-CN"/>
              </w:rPr>
            </w:pPr>
            <w:r>
              <w:rPr>
                <w:rFonts w:eastAsiaTheme="minorEastAsia" w:hint="eastAsia"/>
                <w:lang w:val="fr-FR" w:eastAsia="zh-CN"/>
              </w:rPr>
              <w:t>NZP CSI-RS IM</w:t>
            </w:r>
            <w:r w:rsidR="00106501">
              <w:rPr>
                <w:rFonts w:eastAsiaTheme="minorEastAsia" w:hint="eastAsia"/>
                <w:lang w:val="fr-FR" w:eastAsia="zh-CN"/>
              </w:rPr>
              <w:t xml:space="preserve"> reporting</w:t>
            </w:r>
          </w:p>
        </w:tc>
        <w:tc>
          <w:tcPr>
            <w:tcW w:w="1139" w:type="dxa"/>
            <w:vAlign w:val="center"/>
          </w:tcPr>
          <w:p w:rsidR="00106501" w:rsidRDefault="00106501" w:rsidP="005C7B53">
            <w:pPr>
              <w:pStyle w:val="a0"/>
              <w:spacing w:after="0"/>
              <w:jc w:val="center"/>
              <w:rPr>
                <w:rFonts w:eastAsiaTheme="minorEastAsia"/>
                <w:lang w:val="fr-FR" w:eastAsia="zh-CN"/>
              </w:rPr>
            </w:pPr>
            <w:r>
              <w:rPr>
                <w:rFonts w:eastAsiaTheme="minorEastAsia" w:hint="eastAsia"/>
                <w:lang w:val="fr-FR" w:eastAsia="zh-CN"/>
              </w:rPr>
              <w:t>WB/PB</w:t>
            </w:r>
          </w:p>
        </w:tc>
        <w:tc>
          <w:tcPr>
            <w:tcW w:w="1819" w:type="dxa"/>
            <w:vAlign w:val="center"/>
          </w:tcPr>
          <w:p w:rsidR="00106501" w:rsidRDefault="00106501" w:rsidP="00AB1C4F">
            <w:pPr>
              <w:pStyle w:val="a0"/>
              <w:numPr>
                <w:ilvl w:val="0"/>
                <w:numId w:val="39"/>
              </w:numPr>
              <w:spacing w:after="0"/>
              <w:ind w:left="170" w:hanging="170"/>
              <w:jc w:val="left"/>
              <w:rPr>
                <w:rFonts w:eastAsiaTheme="minorEastAsia"/>
                <w:lang w:val="fr-FR" w:eastAsia="zh-CN"/>
              </w:rPr>
            </w:pPr>
            <w:r>
              <w:rPr>
                <w:rFonts w:eastAsiaTheme="minorEastAsia" w:hint="eastAsia"/>
                <w:lang w:val="fr-FR" w:eastAsia="zh-CN"/>
              </w:rPr>
              <w:t>N.A.</w:t>
            </w:r>
          </w:p>
        </w:tc>
        <w:tc>
          <w:tcPr>
            <w:tcW w:w="1897" w:type="dxa"/>
            <w:gridSpan w:val="2"/>
            <w:vAlign w:val="center"/>
          </w:tcPr>
          <w:p w:rsidR="00106501" w:rsidRDefault="00106501" w:rsidP="00AB1C4F">
            <w:pPr>
              <w:pStyle w:val="a0"/>
              <w:numPr>
                <w:ilvl w:val="0"/>
                <w:numId w:val="39"/>
              </w:numPr>
              <w:spacing w:after="0"/>
              <w:ind w:left="170" w:hanging="170"/>
              <w:jc w:val="left"/>
              <w:rPr>
                <w:rFonts w:eastAsiaTheme="minorEastAsia"/>
                <w:lang w:val="fr-FR" w:eastAsia="zh-CN"/>
              </w:rPr>
            </w:pPr>
            <w:r>
              <w:rPr>
                <w:rFonts w:eastAsiaTheme="minorEastAsia" w:hint="eastAsia"/>
                <w:lang w:val="fr-FR" w:eastAsia="zh-CN"/>
              </w:rPr>
              <w:t>FFS</w:t>
            </w:r>
          </w:p>
        </w:tc>
        <w:tc>
          <w:tcPr>
            <w:tcW w:w="1823" w:type="dxa"/>
            <w:vAlign w:val="center"/>
          </w:tcPr>
          <w:p w:rsidR="00106501" w:rsidRDefault="00106501" w:rsidP="00AB1C4F">
            <w:pPr>
              <w:pStyle w:val="a0"/>
              <w:numPr>
                <w:ilvl w:val="0"/>
                <w:numId w:val="39"/>
              </w:numPr>
              <w:spacing w:after="0"/>
              <w:ind w:left="170" w:hanging="170"/>
              <w:jc w:val="left"/>
              <w:rPr>
                <w:rFonts w:eastAsiaTheme="minorEastAsia"/>
                <w:lang w:val="fr-FR" w:eastAsia="zh-CN"/>
              </w:rPr>
            </w:pPr>
            <w:r>
              <w:rPr>
                <w:rFonts w:eastAsiaTheme="minorEastAsia"/>
                <w:lang w:val="fr-FR" w:eastAsia="zh-CN"/>
              </w:rPr>
              <w:t>S</w:t>
            </w:r>
            <w:r>
              <w:rPr>
                <w:rFonts w:eastAsiaTheme="minorEastAsia" w:hint="eastAsia"/>
                <w:lang w:val="fr-FR" w:eastAsia="zh-CN"/>
              </w:rPr>
              <w:t>hort PUCCH</w:t>
            </w:r>
          </w:p>
          <w:p w:rsidR="00106501" w:rsidRDefault="00106501" w:rsidP="00AB1C4F">
            <w:pPr>
              <w:pStyle w:val="a0"/>
              <w:numPr>
                <w:ilvl w:val="0"/>
                <w:numId w:val="39"/>
              </w:numPr>
              <w:spacing w:after="0"/>
              <w:ind w:left="170" w:hanging="170"/>
              <w:jc w:val="left"/>
              <w:rPr>
                <w:rFonts w:eastAsiaTheme="minorEastAsia"/>
                <w:lang w:val="fr-FR" w:eastAsia="zh-CN"/>
              </w:rPr>
            </w:pPr>
            <w:r>
              <w:rPr>
                <w:rFonts w:eastAsiaTheme="minorEastAsia"/>
                <w:lang w:val="fr-FR" w:eastAsia="zh-CN"/>
              </w:rPr>
              <w:t>L</w:t>
            </w:r>
            <w:r>
              <w:rPr>
                <w:rFonts w:eastAsiaTheme="minorEastAsia" w:hint="eastAsia"/>
                <w:lang w:val="fr-FR" w:eastAsia="zh-CN"/>
              </w:rPr>
              <w:t>ong PUCCH</w:t>
            </w:r>
          </w:p>
          <w:p w:rsidR="00106501" w:rsidRDefault="00106501" w:rsidP="00AB1C4F">
            <w:pPr>
              <w:pStyle w:val="a0"/>
              <w:numPr>
                <w:ilvl w:val="0"/>
                <w:numId w:val="39"/>
              </w:numPr>
              <w:spacing w:after="0"/>
              <w:ind w:left="170" w:hanging="170"/>
              <w:jc w:val="left"/>
              <w:rPr>
                <w:rFonts w:eastAsiaTheme="minorEastAsia"/>
                <w:lang w:val="fr-FR" w:eastAsia="zh-CN"/>
              </w:rPr>
            </w:pPr>
            <w:r>
              <w:rPr>
                <w:rFonts w:eastAsiaTheme="minorEastAsia" w:hint="eastAsia"/>
                <w:lang w:val="fr-FR" w:eastAsia="zh-CN"/>
              </w:rPr>
              <w:t>PUSCH</w:t>
            </w:r>
          </w:p>
        </w:tc>
      </w:tr>
      <w:tr w:rsidR="00106501" w:rsidTr="005C7B53">
        <w:trPr>
          <w:trHeight w:val="255"/>
          <w:jc w:val="center"/>
        </w:trPr>
        <w:tc>
          <w:tcPr>
            <w:tcW w:w="1976" w:type="dxa"/>
            <w:vMerge/>
            <w:vAlign w:val="center"/>
          </w:tcPr>
          <w:p w:rsidR="00106501" w:rsidRDefault="00106501" w:rsidP="009C6B63">
            <w:pPr>
              <w:pStyle w:val="a0"/>
              <w:spacing w:after="0"/>
              <w:jc w:val="left"/>
              <w:rPr>
                <w:rFonts w:eastAsiaTheme="minorEastAsia"/>
                <w:lang w:val="fr-FR" w:eastAsia="zh-CN"/>
              </w:rPr>
            </w:pPr>
          </w:p>
        </w:tc>
        <w:tc>
          <w:tcPr>
            <w:tcW w:w="1139" w:type="dxa"/>
            <w:vAlign w:val="center"/>
          </w:tcPr>
          <w:p w:rsidR="00106501" w:rsidRDefault="00106501" w:rsidP="005C7B53">
            <w:pPr>
              <w:pStyle w:val="a0"/>
              <w:spacing w:after="0"/>
              <w:jc w:val="center"/>
              <w:rPr>
                <w:rFonts w:eastAsiaTheme="minorEastAsia"/>
                <w:lang w:val="fr-FR" w:eastAsia="zh-CN"/>
              </w:rPr>
            </w:pPr>
            <w:r>
              <w:rPr>
                <w:rFonts w:eastAsiaTheme="minorEastAsia" w:hint="eastAsia"/>
                <w:lang w:val="fr-FR" w:eastAsia="zh-CN"/>
              </w:rPr>
              <w:t>SB</w:t>
            </w:r>
          </w:p>
        </w:tc>
        <w:tc>
          <w:tcPr>
            <w:tcW w:w="1819" w:type="dxa"/>
            <w:vAlign w:val="center"/>
          </w:tcPr>
          <w:p w:rsidR="00106501" w:rsidRDefault="00106501" w:rsidP="00AB1C4F">
            <w:pPr>
              <w:pStyle w:val="a0"/>
              <w:numPr>
                <w:ilvl w:val="0"/>
                <w:numId w:val="39"/>
              </w:numPr>
              <w:spacing w:after="0"/>
              <w:ind w:left="170" w:hanging="170"/>
              <w:jc w:val="left"/>
              <w:rPr>
                <w:rFonts w:eastAsiaTheme="minorEastAsia"/>
                <w:lang w:val="fr-FR" w:eastAsia="zh-CN"/>
              </w:rPr>
            </w:pPr>
            <w:r>
              <w:rPr>
                <w:rFonts w:eastAsiaTheme="minorEastAsia" w:hint="eastAsia"/>
                <w:lang w:val="fr-FR" w:eastAsia="zh-CN"/>
              </w:rPr>
              <w:t>N.A.</w:t>
            </w:r>
          </w:p>
        </w:tc>
        <w:tc>
          <w:tcPr>
            <w:tcW w:w="1897" w:type="dxa"/>
            <w:gridSpan w:val="2"/>
            <w:vAlign w:val="center"/>
          </w:tcPr>
          <w:p w:rsidR="00106501" w:rsidRDefault="00106501" w:rsidP="00AB1C4F">
            <w:pPr>
              <w:pStyle w:val="a0"/>
              <w:numPr>
                <w:ilvl w:val="0"/>
                <w:numId w:val="39"/>
              </w:numPr>
              <w:spacing w:after="0"/>
              <w:ind w:left="170" w:hanging="170"/>
              <w:jc w:val="left"/>
              <w:rPr>
                <w:rFonts w:eastAsiaTheme="minorEastAsia"/>
                <w:lang w:val="fr-FR" w:eastAsia="zh-CN"/>
              </w:rPr>
            </w:pPr>
            <w:r>
              <w:rPr>
                <w:rFonts w:eastAsiaTheme="minorEastAsia" w:hint="eastAsia"/>
                <w:lang w:val="fr-FR" w:eastAsia="zh-CN"/>
              </w:rPr>
              <w:t>FFS</w:t>
            </w:r>
          </w:p>
        </w:tc>
        <w:tc>
          <w:tcPr>
            <w:tcW w:w="1823" w:type="dxa"/>
            <w:vAlign w:val="center"/>
          </w:tcPr>
          <w:p w:rsidR="00106501" w:rsidRDefault="00106501" w:rsidP="00106501">
            <w:pPr>
              <w:pStyle w:val="a0"/>
              <w:numPr>
                <w:ilvl w:val="0"/>
                <w:numId w:val="39"/>
              </w:numPr>
              <w:spacing w:after="0"/>
              <w:ind w:left="170" w:hanging="170"/>
              <w:jc w:val="left"/>
              <w:rPr>
                <w:rFonts w:eastAsiaTheme="minorEastAsia"/>
                <w:lang w:val="fr-FR" w:eastAsia="zh-CN"/>
              </w:rPr>
            </w:pPr>
            <w:r>
              <w:rPr>
                <w:rFonts w:eastAsiaTheme="minorEastAsia"/>
                <w:lang w:val="fr-FR" w:eastAsia="zh-CN"/>
              </w:rPr>
              <w:t>L</w:t>
            </w:r>
            <w:r>
              <w:rPr>
                <w:rFonts w:eastAsiaTheme="minorEastAsia" w:hint="eastAsia"/>
                <w:lang w:val="fr-FR" w:eastAsia="zh-CN"/>
              </w:rPr>
              <w:t>ong PUCCH</w:t>
            </w:r>
          </w:p>
          <w:p w:rsidR="00106501" w:rsidRDefault="00106501" w:rsidP="00106501">
            <w:pPr>
              <w:pStyle w:val="a0"/>
              <w:numPr>
                <w:ilvl w:val="0"/>
                <w:numId w:val="39"/>
              </w:numPr>
              <w:spacing w:after="0"/>
              <w:ind w:left="170" w:hanging="170"/>
              <w:jc w:val="left"/>
              <w:rPr>
                <w:rFonts w:eastAsiaTheme="minorEastAsia"/>
                <w:lang w:val="fr-FR" w:eastAsia="zh-CN"/>
              </w:rPr>
            </w:pPr>
            <w:r>
              <w:rPr>
                <w:rFonts w:eastAsiaTheme="minorEastAsia" w:hint="eastAsia"/>
                <w:lang w:val="fr-FR" w:eastAsia="zh-CN"/>
              </w:rPr>
              <w:t>PUSCH</w:t>
            </w:r>
          </w:p>
        </w:tc>
      </w:tr>
      <w:tr w:rsidR="009C6B63" w:rsidRPr="00DB3CFC" w:rsidTr="005C7B53">
        <w:trPr>
          <w:trHeight w:val="335"/>
          <w:jc w:val="center"/>
        </w:trPr>
        <w:tc>
          <w:tcPr>
            <w:tcW w:w="1976" w:type="dxa"/>
            <w:vAlign w:val="center"/>
          </w:tcPr>
          <w:p w:rsidR="009C6B63" w:rsidRPr="00DB3CFC" w:rsidRDefault="009C6B63" w:rsidP="009C6B63">
            <w:pPr>
              <w:pStyle w:val="a0"/>
              <w:spacing w:after="0"/>
              <w:jc w:val="left"/>
              <w:rPr>
                <w:rFonts w:eastAsiaTheme="minorEastAsia"/>
                <w:lang w:val="fr-FR" w:eastAsia="zh-CN"/>
              </w:rPr>
            </w:pPr>
            <w:r w:rsidRPr="00DB3CFC">
              <w:rPr>
                <w:rFonts w:eastAsiaTheme="minorEastAsia"/>
                <w:lang w:val="fr-FR" w:eastAsia="zh-CN"/>
              </w:rPr>
              <w:t>Semi-open-loop CSI reporting</w:t>
            </w:r>
          </w:p>
        </w:tc>
        <w:tc>
          <w:tcPr>
            <w:tcW w:w="1139" w:type="dxa"/>
            <w:vMerge w:val="restart"/>
            <w:vAlign w:val="center"/>
          </w:tcPr>
          <w:p w:rsidR="009C6B63" w:rsidRPr="00DB3CFC" w:rsidRDefault="009C6B63" w:rsidP="005C7B53">
            <w:pPr>
              <w:pStyle w:val="a0"/>
              <w:spacing w:after="0"/>
              <w:jc w:val="center"/>
              <w:rPr>
                <w:rFonts w:eastAsiaTheme="minorEastAsia"/>
                <w:lang w:val="fr-FR" w:eastAsia="zh-CN"/>
              </w:rPr>
            </w:pPr>
            <w:r w:rsidRPr="00DB3CFC">
              <w:rPr>
                <w:rFonts w:eastAsiaTheme="minorEastAsia"/>
                <w:lang w:val="fr-FR" w:eastAsia="zh-CN"/>
              </w:rPr>
              <w:t>WB/PB</w:t>
            </w:r>
          </w:p>
        </w:tc>
        <w:tc>
          <w:tcPr>
            <w:tcW w:w="1819" w:type="dxa"/>
            <w:vMerge w:val="restart"/>
            <w:vAlign w:val="center"/>
          </w:tcPr>
          <w:p w:rsidR="009C6B63" w:rsidRDefault="009C6B63" w:rsidP="00AB1C4F">
            <w:pPr>
              <w:pStyle w:val="a0"/>
              <w:numPr>
                <w:ilvl w:val="0"/>
                <w:numId w:val="39"/>
              </w:numPr>
              <w:spacing w:after="0"/>
              <w:ind w:left="170" w:hanging="170"/>
              <w:jc w:val="left"/>
              <w:rPr>
                <w:rFonts w:eastAsiaTheme="minorEastAsia"/>
                <w:lang w:val="fr-FR" w:eastAsia="zh-CN"/>
              </w:rPr>
            </w:pPr>
            <w:r>
              <w:rPr>
                <w:rFonts w:eastAsiaTheme="minorEastAsia" w:hint="eastAsia"/>
                <w:lang w:val="fr-FR" w:eastAsia="zh-CN"/>
              </w:rPr>
              <w:t>S</w:t>
            </w:r>
            <w:r w:rsidRPr="00DB3CFC">
              <w:rPr>
                <w:rFonts w:eastAsiaTheme="minorEastAsia"/>
                <w:lang w:val="fr-FR" w:eastAsia="zh-CN"/>
              </w:rPr>
              <w:t>hort PUCCH</w:t>
            </w:r>
          </w:p>
          <w:p w:rsidR="009C6B63" w:rsidRPr="00DB3CFC" w:rsidRDefault="009C6B63" w:rsidP="00AB1C4F">
            <w:pPr>
              <w:pStyle w:val="a0"/>
              <w:numPr>
                <w:ilvl w:val="0"/>
                <w:numId w:val="39"/>
              </w:numPr>
              <w:spacing w:after="0"/>
              <w:ind w:left="170" w:hanging="170"/>
              <w:jc w:val="left"/>
              <w:rPr>
                <w:rFonts w:eastAsiaTheme="minorEastAsia"/>
                <w:lang w:val="fr-FR" w:eastAsia="zh-CN"/>
              </w:rPr>
            </w:pPr>
            <w:r w:rsidRPr="00DB3CFC">
              <w:rPr>
                <w:rFonts w:eastAsiaTheme="minorEastAsia"/>
                <w:lang w:val="fr-FR" w:eastAsia="zh-CN"/>
              </w:rPr>
              <w:t>Long PUCCH (for coverage)</w:t>
            </w:r>
          </w:p>
        </w:tc>
        <w:tc>
          <w:tcPr>
            <w:tcW w:w="1884" w:type="dxa"/>
            <w:vMerge w:val="restart"/>
            <w:vAlign w:val="center"/>
          </w:tcPr>
          <w:p w:rsidR="009C6B63" w:rsidRDefault="009C6B63" w:rsidP="00AB1C4F">
            <w:pPr>
              <w:pStyle w:val="a0"/>
              <w:numPr>
                <w:ilvl w:val="0"/>
                <w:numId w:val="39"/>
              </w:numPr>
              <w:spacing w:after="0"/>
              <w:ind w:left="170" w:hanging="170"/>
              <w:jc w:val="left"/>
              <w:rPr>
                <w:rFonts w:eastAsiaTheme="minorEastAsia"/>
                <w:lang w:val="fr-FR" w:eastAsia="zh-CN"/>
              </w:rPr>
            </w:pPr>
            <w:r>
              <w:rPr>
                <w:rFonts w:eastAsiaTheme="minorEastAsia" w:hint="eastAsia"/>
                <w:lang w:val="fr-FR" w:eastAsia="zh-CN"/>
              </w:rPr>
              <w:t>S</w:t>
            </w:r>
            <w:r w:rsidRPr="00DB3CFC">
              <w:rPr>
                <w:rFonts w:eastAsiaTheme="minorEastAsia"/>
                <w:lang w:val="fr-FR" w:eastAsia="zh-CN"/>
              </w:rPr>
              <w:t>hort PUCCH</w:t>
            </w:r>
          </w:p>
          <w:p w:rsidR="009C6B63" w:rsidRPr="00DB3CFC" w:rsidRDefault="009C6B63" w:rsidP="00AB1C4F">
            <w:pPr>
              <w:pStyle w:val="a0"/>
              <w:numPr>
                <w:ilvl w:val="0"/>
                <w:numId w:val="39"/>
              </w:numPr>
              <w:spacing w:after="0"/>
              <w:ind w:left="170" w:hanging="170"/>
              <w:jc w:val="left"/>
              <w:rPr>
                <w:rFonts w:eastAsiaTheme="minorEastAsia"/>
                <w:lang w:val="fr-FR" w:eastAsia="zh-CN"/>
              </w:rPr>
            </w:pPr>
            <w:r w:rsidRPr="00DB3CFC">
              <w:rPr>
                <w:rFonts w:eastAsiaTheme="minorEastAsia"/>
                <w:lang w:val="fr-FR" w:eastAsia="zh-CN"/>
              </w:rPr>
              <w:t>Long PUCCH (for coverage)</w:t>
            </w:r>
          </w:p>
        </w:tc>
        <w:tc>
          <w:tcPr>
            <w:tcW w:w="1836" w:type="dxa"/>
            <w:gridSpan w:val="2"/>
            <w:vMerge w:val="restart"/>
            <w:vAlign w:val="center"/>
          </w:tcPr>
          <w:p w:rsidR="009C6B63" w:rsidRDefault="009C6B63" w:rsidP="00AB1C4F">
            <w:pPr>
              <w:pStyle w:val="a0"/>
              <w:numPr>
                <w:ilvl w:val="0"/>
                <w:numId w:val="39"/>
              </w:numPr>
              <w:spacing w:after="0"/>
              <w:ind w:left="170" w:hanging="170"/>
              <w:jc w:val="left"/>
              <w:rPr>
                <w:rFonts w:eastAsiaTheme="minorEastAsia"/>
                <w:lang w:val="fr-FR" w:eastAsia="zh-CN"/>
              </w:rPr>
            </w:pPr>
            <w:r>
              <w:rPr>
                <w:rFonts w:eastAsiaTheme="minorEastAsia" w:hint="eastAsia"/>
                <w:lang w:val="fr-FR" w:eastAsia="zh-CN"/>
              </w:rPr>
              <w:t>S</w:t>
            </w:r>
            <w:r w:rsidRPr="00DB3CFC">
              <w:rPr>
                <w:rFonts w:eastAsiaTheme="minorEastAsia" w:hint="eastAsia"/>
                <w:lang w:val="fr-FR" w:eastAsia="zh-CN"/>
              </w:rPr>
              <w:t>hort PUCCH</w:t>
            </w:r>
          </w:p>
          <w:p w:rsidR="009C6B63" w:rsidRDefault="009C6B63" w:rsidP="00AB1C4F">
            <w:pPr>
              <w:pStyle w:val="a0"/>
              <w:numPr>
                <w:ilvl w:val="0"/>
                <w:numId w:val="39"/>
              </w:numPr>
              <w:spacing w:after="0"/>
              <w:ind w:left="170" w:hanging="170"/>
              <w:jc w:val="left"/>
              <w:rPr>
                <w:rFonts w:eastAsiaTheme="minorEastAsia"/>
                <w:lang w:val="fr-FR" w:eastAsia="zh-CN"/>
              </w:rPr>
            </w:pPr>
            <w:r w:rsidRPr="00DB3CFC">
              <w:rPr>
                <w:rFonts w:eastAsiaTheme="minorEastAsia"/>
                <w:lang w:val="fr-FR" w:eastAsia="zh-CN"/>
              </w:rPr>
              <w:t>L</w:t>
            </w:r>
            <w:r w:rsidRPr="00DB3CFC">
              <w:rPr>
                <w:rFonts w:eastAsiaTheme="minorEastAsia" w:hint="eastAsia"/>
                <w:lang w:val="fr-FR" w:eastAsia="zh-CN"/>
              </w:rPr>
              <w:t>ong PUCCH (for coverage)</w:t>
            </w:r>
          </w:p>
          <w:p w:rsidR="009C6B63" w:rsidRPr="00DB3CFC" w:rsidRDefault="009C6B63" w:rsidP="00AB1C4F">
            <w:pPr>
              <w:pStyle w:val="a0"/>
              <w:numPr>
                <w:ilvl w:val="0"/>
                <w:numId w:val="39"/>
              </w:numPr>
              <w:spacing w:after="0"/>
              <w:ind w:left="170" w:hanging="170"/>
              <w:jc w:val="left"/>
              <w:rPr>
                <w:rFonts w:eastAsiaTheme="minorEastAsia"/>
                <w:lang w:val="fr-FR" w:eastAsia="zh-CN"/>
              </w:rPr>
            </w:pPr>
            <w:r w:rsidRPr="00DB3CFC">
              <w:rPr>
                <w:rFonts w:eastAsiaTheme="minorEastAsia" w:hint="eastAsia"/>
                <w:lang w:val="fr-FR" w:eastAsia="zh-CN"/>
              </w:rPr>
              <w:t>PUSCH</w:t>
            </w:r>
          </w:p>
        </w:tc>
      </w:tr>
      <w:tr w:rsidR="009C6B63" w:rsidRPr="00DB3CFC" w:rsidTr="00106501">
        <w:trPr>
          <w:jc w:val="center"/>
        </w:trPr>
        <w:tc>
          <w:tcPr>
            <w:tcW w:w="1976" w:type="dxa"/>
            <w:vAlign w:val="center"/>
          </w:tcPr>
          <w:p w:rsidR="009C6B63" w:rsidRPr="00DB3CFC" w:rsidRDefault="009C6B63" w:rsidP="009C6B63">
            <w:pPr>
              <w:pStyle w:val="a0"/>
              <w:spacing w:after="0"/>
              <w:jc w:val="left"/>
              <w:rPr>
                <w:rFonts w:eastAsiaTheme="minorEastAsia"/>
                <w:lang w:val="fr-FR" w:eastAsia="zh-CN"/>
              </w:rPr>
            </w:pPr>
            <w:r w:rsidRPr="00DB3CFC">
              <w:rPr>
                <w:rFonts w:eastAsiaTheme="minorEastAsia"/>
                <w:lang w:val="fr-FR" w:eastAsia="zh-CN"/>
              </w:rPr>
              <w:t>Non-PMI CSI reporting</w:t>
            </w:r>
          </w:p>
        </w:tc>
        <w:tc>
          <w:tcPr>
            <w:tcW w:w="1139" w:type="dxa"/>
            <w:vMerge/>
            <w:vAlign w:val="center"/>
          </w:tcPr>
          <w:p w:rsidR="009C6B63" w:rsidRPr="00DB3CFC" w:rsidRDefault="009C6B63" w:rsidP="009C6B63">
            <w:pPr>
              <w:pStyle w:val="a0"/>
              <w:spacing w:after="0"/>
              <w:rPr>
                <w:rFonts w:eastAsiaTheme="minorEastAsia"/>
                <w:lang w:val="fr-FR" w:eastAsia="zh-CN"/>
              </w:rPr>
            </w:pPr>
          </w:p>
        </w:tc>
        <w:tc>
          <w:tcPr>
            <w:tcW w:w="1819" w:type="dxa"/>
            <w:vMerge/>
            <w:vAlign w:val="center"/>
          </w:tcPr>
          <w:p w:rsidR="009C6B63" w:rsidRPr="00DB3CFC" w:rsidRDefault="009C6B63" w:rsidP="009C6B63">
            <w:pPr>
              <w:pStyle w:val="a0"/>
              <w:spacing w:after="0"/>
              <w:rPr>
                <w:rFonts w:eastAsiaTheme="minorEastAsia"/>
                <w:lang w:val="fr-FR" w:eastAsia="zh-CN"/>
              </w:rPr>
            </w:pPr>
          </w:p>
        </w:tc>
        <w:tc>
          <w:tcPr>
            <w:tcW w:w="1884" w:type="dxa"/>
            <w:vMerge/>
            <w:vAlign w:val="center"/>
          </w:tcPr>
          <w:p w:rsidR="009C6B63" w:rsidRPr="00DB3CFC" w:rsidRDefault="009C6B63" w:rsidP="009C6B63">
            <w:pPr>
              <w:pStyle w:val="a0"/>
              <w:spacing w:after="0"/>
              <w:rPr>
                <w:rFonts w:eastAsiaTheme="minorEastAsia"/>
                <w:lang w:val="fr-FR" w:eastAsia="zh-CN"/>
              </w:rPr>
            </w:pPr>
          </w:p>
        </w:tc>
        <w:tc>
          <w:tcPr>
            <w:tcW w:w="1836" w:type="dxa"/>
            <w:gridSpan w:val="2"/>
            <w:vMerge/>
            <w:vAlign w:val="center"/>
          </w:tcPr>
          <w:p w:rsidR="009C6B63" w:rsidRPr="00DB3CFC" w:rsidRDefault="009C6B63" w:rsidP="009C6B63">
            <w:pPr>
              <w:pStyle w:val="a0"/>
              <w:spacing w:after="0"/>
              <w:rPr>
                <w:rFonts w:eastAsiaTheme="minorEastAsia"/>
                <w:lang w:val="fr-FR" w:eastAsia="zh-CN"/>
              </w:rPr>
            </w:pPr>
          </w:p>
        </w:tc>
      </w:tr>
      <w:tr w:rsidR="009C6B63" w:rsidRPr="00DB3CFC" w:rsidTr="00106501">
        <w:trPr>
          <w:trHeight w:val="333"/>
          <w:jc w:val="center"/>
        </w:trPr>
        <w:tc>
          <w:tcPr>
            <w:tcW w:w="1976" w:type="dxa"/>
            <w:vAlign w:val="center"/>
          </w:tcPr>
          <w:p w:rsidR="009C6B63" w:rsidRPr="00DB3CFC" w:rsidRDefault="009C6B63" w:rsidP="009C6B63">
            <w:pPr>
              <w:pStyle w:val="a0"/>
              <w:spacing w:after="0"/>
              <w:jc w:val="left"/>
              <w:rPr>
                <w:rFonts w:eastAsiaTheme="minorEastAsia"/>
                <w:lang w:val="fr-FR" w:eastAsia="zh-CN"/>
              </w:rPr>
            </w:pPr>
            <w:r w:rsidRPr="00DB3CFC">
              <w:rPr>
                <w:rFonts w:eastAsiaTheme="minorEastAsia"/>
                <w:lang w:val="fr-FR" w:eastAsia="zh-CN"/>
              </w:rPr>
              <w:t>H</w:t>
            </w:r>
            <w:r w:rsidRPr="00DB3CFC">
              <w:rPr>
                <w:rFonts w:eastAsiaTheme="minorEastAsia" w:hint="eastAsia"/>
                <w:lang w:val="fr-FR" w:eastAsia="zh-CN"/>
              </w:rPr>
              <w:t>ybrid CSI reporting</w:t>
            </w:r>
          </w:p>
        </w:tc>
        <w:tc>
          <w:tcPr>
            <w:tcW w:w="1139" w:type="dxa"/>
            <w:vMerge/>
            <w:vAlign w:val="center"/>
          </w:tcPr>
          <w:p w:rsidR="009C6B63" w:rsidRPr="00DB3CFC" w:rsidRDefault="009C6B63" w:rsidP="009C6B63">
            <w:pPr>
              <w:pStyle w:val="a0"/>
              <w:spacing w:after="0"/>
              <w:rPr>
                <w:rFonts w:eastAsiaTheme="minorEastAsia"/>
                <w:lang w:val="fr-FR" w:eastAsia="zh-CN"/>
              </w:rPr>
            </w:pPr>
          </w:p>
        </w:tc>
        <w:tc>
          <w:tcPr>
            <w:tcW w:w="1819" w:type="dxa"/>
            <w:vMerge/>
            <w:vAlign w:val="center"/>
          </w:tcPr>
          <w:p w:rsidR="009C6B63" w:rsidRPr="00DB3CFC" w:rsidRDefault="009C6B63" w:rsidP="009C6B63">
            <w:pPr>
              <w:pStyle w:val="a0"/>
              <w:spacing w:after="0"/>
              <w:rPr>
                <w:rFonts w:eastAsiaTheme="minorEastAsia"/>
                <w:lang w:val="fr-FR" w:eastAsia="zh-CN"/>
              </w:rPr>
            </w:pPr>
          </w:p>
        </w:tc>
        <w:tc>
          <w:tcPr>
            <w:tcW w:w="1884" w:type="dxa"/>
            <w:vMerge/>
            <w:vAlign w:val="center"/>
          </w:tcPr>
          <w:p w:rsidR="009C6B63" w:rsidRPr="00DB3CFC" w:rsidRDefault="009C6B63" w:rsidP="009C6B63">
            <w:pPr>
              <w:pStyle w:val="a0"/>
              <w:spacing w:after="0"/>
              <w:rPr>
                <w:rFonts w:eastAsiaTheme="minorEastAsia"/>
                <w:lang w:val="fr-FR" w:eastAsia="zh-CN"/>
              </w:rPr>
            </w:pPr>
          </w:p>
        </w:tc>
        <w:tc>
          <w:tcPr>
            <w:tcW w:w="1836" w:type="dxa"/>
            <w:gridSpan w:val="2"/>
            <w:vMerge/>
            <w:vAlign w:val="center"/>
          </w:tcPr>
          <w:p w:rsidR="009C6B63" w:rsidRPr="00DB3CFC" w:rsidRDefault="009C6B63" w:rsidP="009C6B63">
            <w:pPr>
              <w:pStyle w:val="a0"/>
              <w:spacing w:after="0"/>
              <w:rPr>
                <w:rFonts w:eastAsiaTheme="minorEastAsia"/>
                <w:lang w:val="fr-FR" w:eastAsia="zh-CN"/>
              </w:rPr>
            </w:pPr>
          </w:p>
        </w:tc>
      </w:tr>
      <w:tr w:rsidR="009C6B63" w:rsidTr="00106501">
        <w:trPr>
          <w:jc w:val="center"/>
        </w:trPr>
        <w:tc>
          <w:tcPr>
            <w:tcW w:w="1976" w:type="dxa"/>
            <w:vAlign w:val="center"/>
          </w:tcPr>
          <w:p w:rsidR="009C6B63" w:rsidRPr="00DB3CFC" w:rsidRDefault="009C6B63" w:rsidP="009C6B63">
            <w:pPr>
              <w:pStyle w:val="a0"/>
              <w:spacing w:after="0"/>
              <w:jc w:val="left"/>
              <w:rPr>
                <w:rFonts w:eastAsiaTheme="minorEastAsia"/>
                <w:lang w:val="fr-FR" w:eastAsia="zh-CN"/>
              </w:rPr>
            </w:pPr>
            <w:r w:rsidRPr="00DB3CFC">
              <w:rPr>
                <w:rFonts w:eastAsiaTheme="minorEastAsia" w:hint="eastAsia"/>
                <w:lang w:val="fr-FR" w:eastAsia="zh-CN"/>
              </w:rPr>
              <w:t>Beam reporting</w:t>
            </w:r>
          </w:p>
        </w:tc>
        <w:tc>
          <w:tcPr>
            <w:tcW w:w="1139" w:type="dxa"/>
            <w:vMerge/>
            <w:vAlign w:val="center"/>
          </w:tcPr>
          <w:p w:rsidR="009C6B63" w:rsidRPr="00DB3CFC" w:rsidRDefault="009C6B63" w:rsidP="009C6B63">
            <w:pPr>
              <w:pStyle w:val="a0"/>
              <w:spacing w:after="0"/>
              <w:rPr>
                <w:rFonts w:eastAsiaTheme="minorEastAsia"/>
                <w:lang w:val="fr-FR" w:eastAsia="zh-CN"/>
              </w:rPr>
            </w:pPr>
          </w:p>
        </w:tc>
        <w:tc>
          <w:tcPr>
            <w:tcW w:w="1819" w:type="dxa"/>
            <w:vMerge/>
            <w:vAlign w:val="center"/>
          </w:tcPr>
          <w:p w:rsidR="009C6B63" w:rsidRPr="00DB3CFC" w:rsidRDefault="009C6B63" w:rsidP="009C6B63">
            <w:pPr>
              <w:pStyle w:val="a0"/>
              <w:spacing w:after="0"/>
              <w:rPr>
                <w:rFonts w:eastAsiaTheme="minorEastAsia"/>
                <w:lang w:val="fr-FR" w:eastAsia="zh-CN"/>
              </w:rPr>
            </w:pPr>
          </w:p>
        </w:tc>
        <w:tc>
          <w:tcPr>
            <w:tcW w:w="1884" w:type="dxa"/>
            <w:vMerge/>
            <w:vAlign w:val="center"/>
          </w:tcPr>
          <w:p w:rsidR="009C6B63" w:rsidRPr="00DB3CFC" w:rsidRDefault="009C6B63" w:rsidP="009C6B63">
            <w:pPr>
              <w:pStyle w:val="a0"/>
              <w:spacing w:after="0"/>
              <w:rPr>
                <w:rFonts w:eastAsiaTheme="minorEastAsia"/>
                <w:lang w:val="fr-FR" w:eastAsia="zh-CN"/>
              </w:rPr>
            </w:pPr>
          </w:p>
        </w:tc>
        <w:tc>
          <w:tcPr>
            <w:tcW w:w="1836" w:type="dxa"/>
            <w:gridSpan w:val="2"/>
            <w:vMerge/>
            <w:vAlign w:val="center"/>
          </w:tcPr>
          <w:p w:rsidR="009C6B63" w:rsidRPr="00DB3CFC" w:rsidRDefault="009C6B63" w:rsidP="009C6B63">
            <w:pPr>
              <w:pStyle w:val="a0"/>
              <w:spacing w:after="0"/>
              <w:rPr>
                <w:rFonts w:eastAsiaTheme="minorEastAsia"/>
                <w:lang w:val="fr-FR" w:eastAsia="zh-CN"/>
              </w:rPr>
            </w:pPr>
          </w:p>
        </w:tc>
      </w:tr>
    </w:tbl>
    <w:p w:rsidR="00BC22B1" w:rsidRDefault="00BC22B1" w:rsidP="007C7429">
      <w:pPr>
        <w:pStyle w:val="a0"/>
        <w:jc w:val="center"/>
        <w:rPr>
          <w:rFonts w:eastAsiaTheme="minorEastAsia"/>
          <w:lang w:val="fr-FR" w:eastAsia="zh-CN"/>
        </w:rPr>
      </w:pPr>
    </w:p>
    <w:p w:rsidR="008C566B" w:rsidRPr="007C7429" w:rsidRDefault="007C7429" w:rsidP="007C7429">
      <w:pPr>
        <w:pStyle w:val="a0"/>
        <w:jc w:val="center"/>
        <w:rPr>
          <w:rFonts w:eastAsiaTheme="minorEastAsia"/>
          <w:lang w:val="fr-FR" w:eastAsia="zh-CN"/>
        </w:rPr>
      </w:pPr>
      <w:r>
        <w:rPr>
          <w:rFonts w:eastAsiaTheme="minorEastAsia"/>
          <w:lang w:val="fr-FR" w:eastAsia="zh-CN"/>
        </w:rPr>
        <w:t>T</w:t>
      </w:r>
      <w:r>
        <w:rPr>
          <w:rFonts w:eastAsiaTheme="minorEastAsia" w:hint="eastAsia"/>
          <w:lang w:val="fr-FR" w:eastAsia="zh-CN"/>
        </w:rPr>
        <w:t>able 2: Feedback content for use cases</w:t>
      </w:r>
    </w:p>
    <w:tbl>
      <w:tblPr>
        <w:tblStyle w:val="a7"/>
        <w:tblW w:w="0" w:type="auto"/>
        <w:jc w:val="center"/>
        <w:tblLook w:val="04A0" w:firstRow="1" w:lastRow="0" w:firstColumn="1" w:lastColumn="0" w:noHBand="0" w:noVBand="1"/>
      </w:tblPr>
      <w:tblGrid>
        <w:gridCol w:w="1980"/>
        <w:gridCol w:w="1139"/>
        <w:gridCol w:w="5397"/>
      </w:tblGrid>
      <w:tr w:rsidR="007C7429" w:rsidTr="009D06CD">
        <w:trPr>
          <w:trHeight w:val="155"/>
          <w:jc w:val="center"/>
        </w:trPr>
        <w:tc>
          <w:tcPr>
            <w:tcW w:w="1980" w:type="dxa"/>
            <w:vAlign w:val="center"/>
          </w:tcPr>
          <w:p w:rsidR="007C7429" w:rsidRPr="009C6B63" w:rsidRDefault="007C7429" w:rsidP="00AD3EF8">
            <w:pPr>
              <w:pStyle w:val="a0"/>
              <w:spacing w:after="0"/>
              <w:jc w:val="center"/>
              <w:rPr>
                <w:rFonts w:eastAsiaTheme="minorEastAsia"/>
                <w:b/>
                <w:lang w:val="fr-FR" w:eastAsia="zh-CN"/>
              </w:rPr>
            </w:pPr>
            <w:r w:rsidRPr="009C6B63">
              <w:rPr>
                <w:rFonts w:eastAsiaTheme="minorEastAsia"/>
                <w:b/>
                <w:lang w:val="fr-FR" w:eastAsia="zh-CN"/>
              </w:rPr>
              <w:lastRenderedPageBreak/>
              <w:t>U</w:t>
            </w:r>
            <w:r w:rsidRPr="009C6B63">
              <w:rPr>
                <w:rFonts w:eastAsiaTheme="minorEastAsia" w:hint="eastAsia"/>
                <w:b/>
                <w:lang w:val="fr-FR" w:eastAsia="zh-CN"/>
              </w:rPr>
              <w:t>se case</w:t>
            </w:r>
          </w:p>
        </w:tc>
        <w:tc>
          <w:tcPr>
            <w:tcW w:w="1139" w:type="dxa"/>
            <w:vAlign w:val="center"/>
          </w:tcPr>
          <w:p w:rsidR="007C7429" w:rsidRPr="009C6B63" w:rsidRDefault="007C7429" w:rsidP="00AD3EF8">
            <w:pPr>
              <w:pStyle w:val="a0"/>
              <w:spacing w:after="0"/>
              <w:jc w:val="center"/>
              <w:rPr>
                <w:rFonts w:eastAsiaTheme="minorEastAsia"/>
                <w:b/>
                <w:lang w:val="fr-FR" w:eastAsia="zh-CN"/>
              </w:rPr>
            </w:pPr>
            <w:r w:rsidRPr="009C6B63">
              <w:rPr>
                <w:rFonts w:eastAsiaTheme="minorEastAsia"/>
                <w:b/>
                <w:lang w:val="fr-FR" w:eastAsia="zh-CN"/>
              </w:rPr>
              <w:t>F</w:t>
            </w:r>
            <w:r w:rsidRPr="009C6B63">
              <w:rPr>
                <w:rFonts w:eastAsiaTheme="minorEastAsia" w:hint="eastAsia"/>
                <w:b/>
                <w:lang w:val="fr-FR" w:eastAsia="zh-CN"/>
              </w:rPr>
              <w:t>eedback bandwidth</w:t>
            </w:r>
          </w:p>
        </w:tc>
        <w:tc>
          <w:tcPr>
            <w:tcW w:w="5397" w:type="dxa"/>
            <w:vAlign w:val="center"/>
          </w:tcPr>
          <w:p w:rsidR="007C7429" w:rsidRPr="007C7429" w:rsidRDefault="007C7429" w:rsidP="007C7429">
            <w:pPr>
              <w:pStyle w:val="a0"/>
              <w:spacing w:after="0"/>
              <w:jc w:val="center"/>
              <w:rPr>
                <w:rFonts w:eastAsiaTheme="minorEastAsia"/>
                <w:b/>
                <w:lang w:val="fr-FR" w:eastAsia="zh-CN"/>
              </w:rPr>
            </w:pPr>
            <w:r w:rsidRPr="007C7429">
              <w:rPr>
                <w:rFonts w:eastAsiaTheme="minorEastAsia"/>
                <w:b/>
                <w:lang w:val="fr-FR" w:eastAsia="zh-CN"/>
              </w:rPr>
              <w:t>F</w:t>
            </w:r>
            <w:r w:rsidRPr="007C7429">
              <w:rPr>
                <w:rFonts w:eastAsiaTheme="minorEastAsia" w:hint="eastAsia"/>
                <w:b/>
                <w:lang w:val="fr-FR" w:eastAsia="zh-CN"/>
              </w:rPr>
              <w:t>eedback content</w:t>
            </w:r>
          </w:p>
        </w:tc>
      </w:tr>
      <w:tr w:rsidR="007C7429" w:rsidTr="005C7B53">
        <w:trPr>
          <w:trHeight w:val="105"/>
          <w:jc w:val="center"/>
        </w:trPr>
        <w:tc>
          <w:tcPr>
            <w:tcW w:w="1980" w:type="dxa"/>
            <w:vMerge w:val="restart"/>
            <w:vAlign w:val="center"/>
          </w:tcPr>
          <w:p w:rsidR="007C7429" w:rsidRDefault="007C7429" w:rsidP="009D06CD">
            <w:pPr>
              <w:pStyle w:val="a0"/>
              <w:spacing w:after="0"/>
              <w:rPr>
                <w:rFonts w:eastAsiaTheme="minorEastAsia"/>
                <w:lang w:val="fr-FR" w:eastAsia="zh-CN"/>
              </w:rPr>
            </w:pPr>
            <w:r>
              <w:rPr>
                <w:rFonts w:eastAsiaTheme="minorEastAsia" w:hint="eastAsia"/>
                <w:lang w:val="fr-FR" w:eastAsia="zh-CN"/>
              </w:rPr>
              <w:t>Type I C</w:t>
            </w:r>
            <w:r>
              <w:rPr>
                <w:rFonts w:eastAsiaTheme="minorEastAsia"/>
                <w:lang w:val="fr-FR" w:eastAsia="zh-CN"/>
              </w:rPr>
              <w:t>SI reporting</w:t>
            </w:r>
          </w:p>
        </w:tc>
        <w:tc>
          <w:tcPr>
            <w:tcW w:w="1139" w:type="dxa"/>
            <w:vAlign w:val="center"/>
          </w:tcPr>
          <w:p w:rsidR="007C7429" w:rsidRDefault="007C7429" w:rsidP="005C7B53">
            <w:pPr>
              <w:pStyle w:val="a0"/>
              <w:spacing w:after="0"/>
              <w:jc w:val="center"/>
              <w:rPr>
                <w:rFonts w:eastAsiaTheme="minorEastAsia"/>
                <w:lang w:val="fr-FR" w:eastAsia="zh-CN"/>
              </w:rPr>
            </w:pPr>
            <w:r>
              <w:rPr>
                <w:rFonts w:eastAsiaTheme="minorEastAsia" w:hint="eastAsia"/>
                <w:lang w:val="fr-FR" w:eastAsia="zh-CN"/>
              </w:rPr>
              <w:t>WB/PB</w:t>
            </w:r>
          </w:p>
        </w:tc>
        <w:tc>
          <w:tcPr>
            <w:tcW w:w="5397" w:type="dxa"/>
          </w:tcPr>
          <w:p w:rsidR="007C7429" w:rsidRDefault="007C7429" w:rsidP="007C7429">
            <w:pPr>
              <w:pStyle w:val="a0"/>
              <w:spacing w:after="0"/>
              <w:jc w:val="left"/>
              <w:rPr>
                <w:rFonts w:eastAsiaTheme="minorEastAsia"/>
                <w:lang w:val="fr-FR" w:eastAsia="zh-CN"/>
              </w:rPr>
            </w:pPr>
            <w:r>
              <w:rPr>
                <w:rFonts w:eastAsiaTheme="minorEastAsia" w:hint="eastAsia"/>
                <w:lang w:val="fr-FR" w:eastAsia="zh-CN"/>
              </w:rPr>
              <w:t>RI (CRI), WB PMI1 + WB PMI2, WB CQI</w:t>
            </w:r>
          </w:p>
        </w:tc>
      </w:tr>
      <w:tr w:rsidR="007C7429" w:rsidRPr="00D35BF8" w:rsidTr="005C7B53">
        <w:trPr>
          <w:jc w:val="center"/>
        </w:trPr>
        <w:tc>
          <w:tcPr>
            <w:tcW w:w="1980" w:type="dxa"/>
            <w:vMerge/>
            <w:vAlign w:val="center"/>
          </w:tcPr>
          <w:p w:rsidR="007C7429" w:rsidRDefault="007C7429" w:rsidP="009D06CD">
            <w:pPr>
              <w:pStyle w:val="a0"/>
              <w:spacing w:after="0"/>
              <w:rPr>
                <w:rFonts w:eastAsiaTheme="minorEastAsia"/>
                <w:lang w:val="fr-FR" w:eastAsia="zh-CN"/>
              </w:rPr>
            </w:pPr>
          </w:p>
        </w:tc>
        <w:tc>
          <w:tcPr>
            <w:tcW w:w="1139" w:type="dxa"/>
            <w:vAlign w:val="center"/>
          </w:tcPr>
          <w:p w:rsidR="007C7429" w:rsidRDefault="007C7429" w:rsidP="005C7B53">
            <w:pPr>
              <w:pStyle w:val="a0"/>
              <w:spacing w:after="0"/>
              <w:jc w:val="center"/>
              <w:rPr>
                <w:rFonts w:eastAsiaTheme="minorEastAsia"/>
                <w:lang w:val="fr-FR" w:eastAsia="zh-CN"/>
              </w:rPr>
            </w:pPr>
            <w:r>
              <w:rPr>
                <w:rFonts w:eastAsiaTheme="minorEastAsia" w:hint="eastAsia"/>
                <w:lang w:val="fr-FR" w:eastAsia="zh-CN"/>
              </w:rPr>
              <w:t>SB</w:t>
            </w:r>
          </w:p>
        </w:tc>
        <w:tc>
          <w:tcPr>
            <w:tcW w:w="5397" w:type="dxa"/>
          </w:tcPr>
          <w:p w:rsidR="007C7429" w:rsidRDefault="007C7429" w:rsidP="007C7429">
            <w:pPr>
              <w:pStyle w:val="a0"/>
              <w:spacing w:after="0"/>
              <w:jc w:val="left"/>
              <w:rPr>
                <w:rFonts w:eastAsiaTheme="minorEastAsia"/>
                <w:lang w:val="fr-FR" w:eastAsia="zh-CN"/>
              </w:rPr>
            </w:pPr>
            <w:r>
              <w:rPr>
                <w:rFonts w:eastAsiaTheme="minorEastAsia" w:hint="eastAsia"/>
                <w:lang w:val="fr-FR" w:eastAsia="zh-CN"/>
              </w:rPr>
              <w:t>RI (CRI), WB PMI1 + SB PMI2, WB CQI + SB CQI</w:t>
            </w:r>
          </w:p>
        </w:tc>
      </w:tr>
      <w:tr w:rsidR="007C7429" w:rsidTr="005C7B53">
        <w:trPr>
          <w:trHeight w:val="495"/>
          <w:jc w:val="center"/>
        </w:trPr>
        <w:tc>
          <w:tcPr>
            <w:tcW w:w="1980" w:type="dxa"/>
            <w:vAlign w:val="center"/>
          </w:tcPr>
          <w:p w:rsidR="007C7429" w:rsidRDefault="007C7429" w:rsidP="009D06CD">
            <w:pPr>
              <w:pStyle w:val="a0"/>
              <w:spacing w:after="0"/>
              <w:rPr>
                <w:rFonts w:eastAsiaTheme="minorEastAsia"/>
                <w:lang w:val="fr-FR" w:eastAsia="zh-CN"/>
              </w:rPr>
            </w:pPr>
            <w:r>
              <w:rPr>
                <w:rFonts w:eastAsiaTheme="minorEastAsia" w:hint="eastAsia"/>
                <w:lang w:val="fr-FR" w:eastAsia="zh-CN"/>
              </w:rPr>
              <w:t>Type II C</w:t>
            </w:r>
            <w:r>
              <w:rPr>
                <w:rFonts w:eastAsiaTheme="minorEastAsia"/>
                <w:lang w:val="fr-FR" w:eastAsia="zh-CN"/>
              </w:rPr>
              <w:t>SI reporting</w:t>
            </w:r>
            <w:r>
              <w:rPr>
                <w:rFonts w:eastAsiaTheme="minorEastAsia" w:hint="eastAsia"/>
                <w:lang w:val="fr-FR" w:eastAsia="zh-CN"/>
              </w:rPr>
              <w:t xml:space="preserve"> (part 1 + part 2)</w:t>
            </w:r>
          </w:p>
        </w:tc>
        <w:tc>
          <w:tcPr>
            <w:tcW w:w="1139" w:type="dxa"/>
            <w:vAlign w:val="center"/>
          </w:tcPr>
          <w:p w:rsidR="007C7429" w:rsidRDefault="007C7429" w:rsidP="005C7B53">
            <w:pPr>
              <w:pStyle w:val="a0"/>
              <w:spacing w:after="0"/>
              <w:jc w:val="center"/>
              <w:rPr>
                <w:rFonts w:eastAsiaTheme="minorEastAsia"/>
                <w:lang w:val="fr-FR" w:eastAsia="zh-CN"/>
              </w:rPr>
            </w:pPr>
            <w:r>
              <w:rPr>
                <w:rFonts w:eastAsiaTheme="minorEastAsia" w:hint="eastAsia"/>
                <w:lang w:val="fr-FR" w:eastAsia="zh-CN"/>
              </w:rPr>
              <w:t>SB</w:t>
            </w:r>
          </w:p>
        </w:tc>
        <w:tc>
          <w:tcPr>
            <w:tcW w:w="5397" w:type="dxa"/>
          </w:tcPr>
          <w:p w:rsidR="007C7429" w:rsidRPr="007C7429" w:rsidRDefault="007C7429" w:rsidP="007C7429">
            <w:pPr>
              <w:pStyle w:val="a0"/>
              <w:spacing w:after="0"/>
              <w:jc w:val="left"/>
              <w:rPr>
                <w:rFonts w:eastAsiaTheme="minorEastAsia"/>
                <w:lang w:val="fr-FR" w:eastAsia="zh-CN"/>
              </w:rPr>
            </w:pPr>
            <w:r>
              <w:rPr>
                <w:rFonts w:eastAsiaTheme="minorEastAsia"/>
                <w:lang w:val="fr-FR" w:eastAsia="zh-CN"/>
              </w:rPr>
              <w:t>P</w:t>
            </w:r>
            <w:r>
              <w:rPr>
                <w:rFonts w:eastAsiaTheme="minorEastAsia" w:hint="eastAsia"/>
                <w:lang w:val="fr-FR" w:eastAsia="zh-CN"/>
              </w:rPr>
              <w:t>art 1: RI (CRI), WB CQI + SB CQI, indication of the number of NZ WB amplitude coefficients per layer</w:t>
            </w:r>
          </w:p>
          <w:p w:rsidR="007C7429" w:rsidRDefault="007C7429" w:rsidP="007C7429">
            <w:pPr>
              <w:pStyle w:val="a0"/>
              <w:spacing w:after="0"/>
              <w:jc w:val="left"/>
              <w:rPr>
                <w:rFonts w:eastAsiaTheme="minorEastAsia"/>
                <w:lang w:val="fr-FR" w:eastAsia="zh-CN"/>
              </w:rPr>
            </w:pPr>
            <w:r>
              <w:rPr>
                <w:rFonts w:eastAsiaTheme="minorEastAsia"/>
                <w:lang w:val="fr-FR" w:eastAsia="zh-CN"/>
              </w:rPr>
              <w:t>P</w:t>
            </w:r>
            <w:r>
              <w:rPr>
                <w:rFonts w:eastAsiaTheme="minorEastAsia" w:hint="eastAsia"/>
                <w:lang w:val="fr-FR" w:eastAsia="zh-CN"/>
              </w:rPr>
              <w:t>art 2: WB PMI, WB amplitude, (SB amplitude), SB phase</w:t>
            </w:r>
          </w:p>
        </w:tc>
      </w:tr>
      <w:tr w:rsidR="007C7429" w:rsidTr="005C7B53">
        <w:trPr>
          <w:jc w:val="center"/>
        </w:trPr>
        <w:tc>
          <w:tcPr>
            <w:tcW w:w="1980" w:type="dxa"/>
            <w:vAlign w:val="center"/>
          </w:tcPr>
          <w:p w:rsidR="007C7429" w:rsidRDefault="007C7429" w:rsidP="009D06CD">
            <w:pPr>
              <w:pStyle w:val="a0"/>
              <w:spacing w:after="0"/>
              <w:rPr>
                <w:rFonts w:eastAsiaTheme="minorEastAsia"/>
                <w:lang w:val="fr-FR" w:eastAsia="zh-CN"/>
              </w:rPr>
            </w:pPr>
            <w:r>
              <w:rPr>
                <w:rFonts w:eastAsiaTheme="minorEastAsia" w:hint="eastAsia"/>
                <w:lang w:val="fr-FR" w:eastAsia="zh-CN"/>
              </w:rPr>
              <w:t>Type II C</w:t>
            </w:r>
            <w:r>
              <w:rPr>
                <w:rFonts w:eastAsiaTheme="minorEastAsia"/>
                <w:lang w:val="fr-FR" w:eastAsia="zh-CN"/>
              </w:rPr>
              <w:t>SI reporting</w:t>
            </w:r>
            <w:r>
              <w:rPr>
                <w:rFonts w:eastAsiaTheme="minorEastAsia" w:hint="eastAsia"/>
                <w:lang w:val="fr-FR" w:eastAsia="zh-CN"/>
              </w:rPr>
              <w:t xml:space="preserve"> (part 1)</w:t>
            </w:r>
          </w:p>
        </w:tc>
        <w:tc>
          <w:tcPr>
            <w:tcW w:w="1139" w:type="dxa"/>
            <w:vAlign w:val="center"/>
          </w:tcPr>
          <w:p w:rsidR="007C7429" w:rsidRDefault="007C7429" w:rsidP="005C7B53">
            <w:pPr>
              <w:pStyle w:val="a0"/>
              <w:spacing w:after="0"/>
              <w:jc w:val="center"/>
              <w:rPr>
                <w:rFonts w:eastAsiaTheme="minorEastAsia"/>
                <w:lang w:val="fr-FR" w:eastAsia="zh-CN"/>
              </w:rPr>
            </w:pPr>
            <w:r>
              <w:rPr>
                <w:rFonts w:eastAsiaTheme="minorEastAsia" w:hint="eastAsia"/>
                <w:lang w:val="fr-FR" w:eastAsia="zh-CN"/>
              </w:rPr>
              <w:t>SB</w:t>
            </w:r>
          </w:p>
        </w:tc>
        <w:tc>
          <w:tcPr>
            <w:tcW w:w="5397" w:type="dxa"/>
          </w:tcPr>
          <w:p w:rsidR="007C7429" w:rsidRPr="007C7429" w:rsidRDefault="007C7429" w:rsidP="007C7429">
            <w:pPr>
              <w:pStyle w:val="a0"/>
              <w:spacing w:after="0"/>
              <w:jc w:val="left"/>
              <w:rPr>
                <w:rFonts w:eastAsiaTheme="minorEastAsia"/>
                <w:lang w:val="fr-FR" w:eastAsia="zh-CN"/>
              </w:rPr>
            </w:pPr>
            <w:r>
              <w:rPr>
                <w:rFonts w:eastAsiaTheme="minorEastAsia"/>
                <w:lang w:val="fr-FR" w:eastAsia="zh-CN"/>
              </w:rPr>
              <w:t>P</w:t>
            </w:r>
            <w:r>
              <w:rPr>
                <w:rFonts w:eastAsiaTheme="minorEastAsia" w:hint="eastAsia"/>
                <w:lang w:val="fr-FR" w:eastAsia="zh-CN"/>
              </w:rPr>
              <w:t>art 1: RI (CRI), WB CQI + SB CQI, indication of the number of NZ WB amplitude coefficients per layer</w:t>
            </w:r>
          </w:p>
        </w:tc>
      </w:tr>
      <w:tr w:rsidR="009D06CD" w:rsidTr="005C7B53">
        <w:trPr>
          <w:jc w:val="center"/>
        </w:trPr>
        <w:tc>
          <w:tcPr>
            <w:tcW w:w="1980" w:type="dxa"/>
            <w:vMerge w:val="restart"/>
            <w:vAlign w:val="center"/>
          </w:tcPr>
          <w:p w:rsidR="009D06CD" w:rsidRDefault="005C7B53" w:rsidP="009D06CD">
            <w:pPr>
              <w:pStyle w:val="a0"/>
              <w:spacing w:after="0"/>
              <w:rPr>
                <w:rFonts w:eastAsiaTheme="minorEastAsia"/>
                <w:lang w:val="fr-FR" w:eastAsia="zh-CN"/>
              </w:rPr>
            </w:pPr>
            <w:r>
              <w:rPr>
                <w:rFonts w:eastAsiaTheme="minorEastAsia" w:hint="eastAsia"/>
                <w:lang w:val="fr-FR" w:eastAsia="zh-CN"/>
              </w:rPr>
              <w:t>NZP CSI-RS IM reporting</w:t>
            </w:r>
          </w:p>
        </w:tc>
        <w:tc>
          <w:tcPr>
            <w:tcW w:w="1139" w:type="dxa"/>
            <w:vAlign w:val="center"/>
          </w:tcPr>
          <w:p w:rsidR="009D06CD" w:rsidRDefault="009D06CD" w:rsidP="005C7B53">
            <w:pPr>
              <w:pStyle w:val="a0"/>
              <w:spacing w:after="0"/>
              <w:jc w:val="center"/>
              <w:rPr>
                <w:rFonts w:eastAsiaTheme="minorEastAsia"/>
                <w:lang w:val="fr-FR" w:eastAsia="zh-CN"/>
              </w:rPr>
            </w:pPr>
            <w:r>
              <w:rPr>
                <w:rFonts w:eastAsiaTheme="minorEastAsia" w:hint="eastAsia"/>
                <w:lang w:val="fr-FR" w:eastAsia="zh-CN"/>
              </w:rPr>
              <w:t>WB/PB</w:t>
            </w:r>
          </w:p>
        </w:tc>
        <w:tc>
          <w:tcPr>
            <w:tcW w:w="5397" w:type="dxa"/>
          </w:tcPr>
          <w:p w:rsidR="009D06CD" w:rsidRDefault="009D06CD" w:rsidP="009D06CD">
            <w:pPr>
              <w:pStyle w:val="a0"/>
              <w:spacing w:after="0"/>
              <w:jc w:val="left"/>
              <w:rPr>
                <w:rFonts w:eastAsiaTheme="minorEastAsia"/>
                <w:lang w:val="fr-FR" w:eastAsia="zh-CN"/>
              </w:rPr>
            </w:pPr>
            <w:r>
              <w:rPr>
                <w:rFonts w:eastAsiaTheme="minorEastAsia" w:hint="eastAsia"/>
                <w:lang w:val="fr-FR" w:eastAsia="zh-CN"/>
              </w:rPr>
              <w:t xml:space="preserve">WB CQI, </w:t>
            </w:r>
            <w:r w:rsidRPr="009D06CD">
              <w:rPr>
                <w:rFonts w:eastAsiaTheme="minorEastAsia"/>
                <w:lang w:val="fr-FR" w:eastAsia="zh-CN"/>
              </w:rPr>
              <w:t>(</w:t>
            </w:r>
            <w:r>
              <w:rPr>
                <w:rFonts w:eastAsiaTheme="minorEastAsia" w:hint="eastAsia"/>
                <w:lang w:val="fr-FR" w:eastAsia="zh-CN"/>
              </w:rPr>
              <w:t xml:space="preserve">RI, </w:t>
            </w:r>
            <w:r w:rsidR="005C7B53">
              <w:rPr>
                <w:rFonts w:eastAsiaTheme="minorEastAsia" w:hint="eastAsia"/>
                <w:lang w:val="fr-FR" w:eastAsia="zh-CN"/>
              </w:rPr>
              <w:t xml:space="preserve">PMI, </w:t>
            </w:r>
            <w:r>
              <w:rPr>
                <w:rFonts w:eastAsiaTheme="minorEastAsia" w:hint="eastAsia"/>
                <w:lang w:val="fr-FR" w:eastAsia="zh-CN"/>
              </w:rPr>
              <w:t>channel/</w:t>
            </w:r>
            <w:r w:rsidRPr="009D06CD">
              <w:rPr>
                <w:rFonts w:eastAsiaTheme="minorEastAsia"/>
                <w:lang w:val="fr-FR" w:eastAsia="zh-CN"/>
              </w:rPr>
              <w:t>interference hypotheis index)</w:t>
            </w:r>
          </w:p>
        </w:tc>
      </w:tr>
      <w:tr w:rsidR="009D06CD" w:rsidTr="005C7B53">
        <w:trPr>
          <w:jc w:val="center"/>
        </w:trPr>
        <w:tc>
          <w:tcPr>
            <w:tcW w:w="1980" w:type="dxa"/>
            <w:vMerge/>
            <w:vAlign w:val="center"/>
          </w:tcPr>
          <w:p w:rsidR="009D06CD" w:rsidRDefault="009D06CD" w:rsidP="009D06CD">
            <w:pPr>
              <w:pStyle w:val="a0"/>
              <w:spacing w:after="0"/>
              <w:rPr>
                <w:rFonts w:eastAsiaTheme="minorEastAsia"/>
                <w:lang w:val="fr-FR" w:eastAsia="zh-CN"/>
              </w:rPr>
            </w:pPr>
          </w:p>
        </w:tc>
        <w:tc>
          <w:tcPr>
            <w:tcW w:w="1139" w:type="dxa"/>
            <w:vAlign w:val="center"/>
          </w:tcPr>
          <w:p w:rsidR="009D06CD" w:rsidRDefault="009D06CD" w:rsidP="005C7B53">
            <w:pPr>
              <w:pStyle w:val="a0"/>
              <w:spacing w:after="0"/>
              <w:jc w:val="center"/>
              <w:rPr>
                <w:rFonts w:eastAsiaTheme="minorEastAsia"/>
                <w:lang w:val="fr-FR" w:eastAsia="zh-CN"/>
              </w:rPr>
            </w:pPr>
            <w:r>
              <w:rPr>
                <w:rFonts w:eastAsiaTheme="minorEastAsia" w:hint="eastAsia"/>
                <w:lang w:val="fr-FR" w:eastAsia="zh-CN"/>
              </w:rPr>
              <w:t>SB</w:t>
            </w:r>
          </w:p>
        </w:tc>
        <w:tc>
          <w:tcPr>
            <w:tcW w:w="5397" w:type="dxa"/>
          </w:tcPr>
          <w:p w:rsidR="009D06CD" w:rsidRDefault="009D06CD" w:rsidP="007C7429">
            <w:pPr>
              <w:pStyle w:val="a0"/>
              <w:spacing w:after="0"/>
              <w:jc w:val="left"/>
              <w:rPr>
                <w:rFonts w:eastAsiaTheme="minorEastAsia"/>
                <w:lang w:val="fr-FR" w:eastAsia="zh-CN"/>
              </w:rPr>
            </w:pPr>
            <w:r>
              <w:rPr>
                <w:rFonts w:eastAsiaTheme="minorEastAsia" w:hint="eastAsia"/>
                <w:lang w:val="fr-FR" w:eastAsia="zh-CN"/>
              </w:rPr>
              <w:t>WB CQI + SB CQI,</w:t>
            </w:r>
            <w:r w:rsidRPr="009D06CD">
              <w:rPr>
                <w:rFonts w:eastAsiaTheme="minorEastAsia"/>
                <w:lang w:val="fr-FR" w:eastAsia="zh-CN"/>
              </w:rPr>
              <w:t xml:space="preserve"> (</w:t>
            </w:r>
            <w:r>
              <w:rPr>
                <w:rFonts w:eastAsiaTheme="minorEastAsia" w:hint="eastAsia"/>
                <w:lang w:val="fr-FR" w:eastAsia="zh-CN"/>
              </w:rPr>
              <w:t xml:space="preserve">RI, </w:t>
            </w:r>
            <w:r w:rsidR="005C7B53">
              <w:rPr>
                <w:rFonts w:eastAsiaTheme="minorEastAsia" w:hint="eastAsia"/>
                <w:lang w:val="fr-FR" w:eastAsia="zh-CN"/>
              </w:rPr>
              <w:t xml:space="preserve">PMI, </w:t>
            </w:r>
            <w:r>
              <w:rPr>
                <w:rFonts w:eastAsiaTheme="minorEastAsia" w:hint="eastAsia"/>
                <w:lang w:val="fr-FR" w:eastAsia="zh-CN"/>
              </w:rPr>
              <w:t>channel/</w:t>
            </w:r>
            <w:r w:rsidRPr="009D06CD">
              <w:rPr>
                <w:rFonts w:eastAsiaTheme="minorEastAsia"/>
                <w:lang w:val="fr-FR" w:eastAsia="zh-CN"/>
              </w:rPr>
              <w:t>interference hypotheis index)</w:t>
            </w:r>
          </w:p>
        </w:tc>
      </w:tr>
      <w:tr w:rsidR="007C7429" w:rsidTr="005C7B53">
        <w:trPr>
          <w:jc w:val="center"/>
        </w:trPr>
        <w:tc>
          <w:tcPr>
            <w:tcW w:w="1980" w:type="dxa"/>
            <w:vAlign w:val="center"/>
          </w:tcPr>
          <w:p w:rsidR="007C7429" w:rsidRPr="007C7429" w:rsidRDefault="007C7429" w:rsidP="009D06CD">
            <w:pPr>
              <w:pStyle w:val="a0"/>
              <w:spacing w:after="0"/>
              <w:rPr>
                <w:rFonts w:eastAsiaTheme="minorEastAsia"/>
                <w:lang w:val="fr-FR" w:eastAsia="zh-CN"/>
              </w:rPr>
            </w:pPr>
            <w:r w:rsidRPr="007C7429">
              <w:rPr>
                <w:rFonts w:eastAsiaTheme="minorEastAsia"/>
                <w:lang w:val="fr-FR" w:eastAsia="zh-CN"/>
              </w:rPr>
              <w:t>Semi-open-loop CSI reporting</w:t>
            </w:r>
          </w:p>
        </w:tc>
        <w:tc>
          <w:tcPr>
            <w:tcW w:w="1139" w:type="dxa"/>
            <w:vAlign w:val="center"/>
          </w:tcPr>
          <w:p w:rsidR="007C7429" w:rsidRPr="007C7429" w:rsidRDefault="007C7429" w:rsidP="005C7B53">
            <w:pPr>
              <w:pStyle w:val="a0"/>
              <w:spacing w:after="0"/>
              <w:jc w:val="center"/>
              <w:rPr>
                <w:rFonts w:eastAsiaTheme="minorEastAsia"/>
                <w:lang w:val="fr-FR" w:eastAsia="zh-CN"/>
              </w:rPr>
            </w:pPr>
            <w:r w:rsidRPr="007C7429">
              <w:rPr>
                <w:rFonts w:eastAsiaTheme="minorEastAsia"/>
                <w:lang w:val="fr-FR" w:eastAsia="zh-CN"/>
              </w:rPr>
              <w:t>WB/PB</w:t>
            </w:r>
          </w:p>
        </w:tc>
        <w:tc>
          <w:tcPr>
            <w:tcW w:w="5397" w:type="dxa"/>
          </w:tcPr>
          <w:p w:rsidR="007C7429" w:rsidRPr="007C7429" w:rsidRDefault="007C7429" w:rsidP="007C7429">
            <w:pPr>
              <w:pStyle w:val="a0"/>
              <w:spacing w:after="0"/>
              <w:jc w:val="left"/>
              <w:rPr>
                <w:rFonts w:eastAsiaTheme="minorEastAsia"/>
                <w:lang w:val="fr-FR" w:eastAsia="zh-CN"/>
              </w:rPr>
            </w:pPr>
            <w:r w:rsidRPr="007C7429">
              <w:rPr>
                <w:rFonts w:eastAsiaTheme="minorEastAsia"/>
                <w:lang w:val="fr-FR" w:eastAsia="zh-CN"/>
              </w:rPr>
              <w:t>RI</w:t>
            </w:r>
            <w:r w:rsidRPr="007C7429">
              <w:rPr>
                <w:rFonts w:eastAsiaTheme="minorEastAsia" w:hint="eastAsia"/>
                <w:lang w:val="fr-FR" w:eastAsia="zh-CN"/>
              </w:rPr>
              <w:t xml:space="preserve"> (CRI)</w:t>
            </w:r>
            <w:r w:rsidRPr="007C7429">
              <w:rPr>
                <w:rFonts w:eastAsiaTheme="minorEastAsia"/>
                <w:lang w:val="fr-FR" w:eastAsia="zh-CN"/>
              </w:rPr>
              <w:t>, PMI1 in Type I codebook, WB CQI</w:t>
            </w:r>
          </w:p>
        </w:tc>
      </w:tr>
      <w:tr w:rsidR="007C7429" w:rsidTr="005C7B53">
        <w:trPr>
          <w:trHeight w:val="170"/>
          <w:jc w:val="center"/>
        </w:trPr>
        <w:tc>
          <w:tcPr>
            <w:tcW w:w="1980" w:type="dxa"/>
            <w:vAlign w:val="center"/>
          </w:tcPr>
          <w:p w:rsidR="007C7429" w:rsidRPr="007C7429" w:rsidRDefault="007C7429" w:rsidP="009D06CD">
            <w:pPr>
              <w:pStyle w:val="a0"/>
              <w:spacing w:after="0"/>
              <w:rPr>
                <w:rFonts w:eastAsiaTheme="minorEastAsia"/>
                <w:lang w:val="fr-FR" w:eastAsia="zh-CN"/>
              </w:rPr>
            </w:pPr>
            <w:r w:rsidRPr="007C7429">
              <w:rPr>
                <w:rFonts w:eastAsiaTheme="minorEastAsia"/>
                <w:lang w:val="fr-FR" w:eastAsia="zh-CN"/>
              </w:rPr>
              <w:t>Non-PMI CSI reporting</w:t>
            </w:r>
          </w:p>
        </w:tc>
        <w:tc>
          <w:tcPr>
            <w:tcW w:w="1139" w:type="dxa"/>
            <w:vAlign w:val="center"/>
          </w:tcPr>
          <w:p w:rsidR="007C7429" w:rsidRPr="007C7429" w:rsidRDefault="007C7429" w:rsidP="005C7B53">
            <w:pPr>
              <w:pStyle w:val="a0"/>
              <w:spacing w:after="0"/>
              <w:jc w:val="center"/>
              <w:rPr>
                <w:rFonts w:eastAsiaTheme="minorEastAsia"/>
                <w:lang w:val="fr-FR" w:eastAsia="zh-CN"/>
              </w:rPr>
            </w:pPr>
            <w:r w:rsidRPr="007C7429">
              <w:rPr>
                <w:rFonts w:eastAsiaTheme="minorEastAsia"/>
                <w:lang w:val="fr-FR" w:eastAsia="zh-CN"/>
              </w:rPr>
              <w:t>WB/PB</w:t>
            </w:r>
          </w:p>
        </w:tc>
        <w:tc>
          <w:tcPr>
            <w:tcW w:w="5397" w:type="dxa"/>
          </w:tcPr>
          <w:p w:rsidR="007C7429" w:rsidRPr="007C7429" w:rsidRDefault="007C7429" w:rsidP="007C7429">
            <w:pPr>
              <w:pStyle w:val="a0"/>
              <w:spacing w:after="0"/>
              <w:jc w:val="left"/>
              <w:rPr>
                <w:rFonts w:eastAsiaTheme="minorEastAsia"/>
                <w:lang w:val="fr-FR" w:eastAsia="zh-CN"/>
              </w:rPr>
            </w:pPr>
            <w:r w:rsidRPr="007C7429">
              <w:rPr>
                <w:rFonts w:eastAsiaTheme="minorEastAsia"/>
                <w:lang w:val="fr-FR" w:eastAsia="zh-CN"/>
              </w:rPr>
              <w:t xml:space="preserve">RI </w:t>
            </w:r>
            <w:r w:rsidRPr="007C7429">
              <w:rPr>
                <w:rFonts w:eastAsiaTheme="minorEastAsia" w:hint="eastAsia"/>
                <w:lang w:val="fr-FR" w:eastAsia="zh-CN"/>
              </w:rPr>
              <w:t>(</w:t>
            </w:r>
            <w:r w:rsidRPr="007C7429">
              <w:rPr>
                <w:rFonts w:eastAsiaTheme="minorEastAsia"/>
                <w:lang w:val="fr-FR" w:eastAsia="zh-CN"/>
              </w:rPr>
              <w:t>CRI</w:t>
            </w:r>
            <w:r w:rsidRPr="007C7429">
              <w:rPr>
                <w:rFonts w:eastAsiaTheme="minorEastAsia" w:hint="eastAsia"/>
                <w:lang w:val="fr-FR" w:eastAsia="zh-CN"/>
              </w:rPr>
              <w:t>)</w:t>
            </w:r>
            <w:r w:rsidRPr="007C7429">
              <w:rPr>
                <w:rFonts w:eastAsiaTheme="minorEastAsia"/>
                <w:lang w:val="fr-FR" w:eastAsia="zh-CN"/>
              </w:rPr>
              <w:t>, WB CQI</w:t>
            </w:r>
          </w:p>
        </w:tc>
      </w:tr>
      <w:tr w:rsidR="007C7429" w:rsidTr="005C7B53">
        <w:trPr>
          <w:trHeight w:val="53"/>
          <w:jc w:val="center"/>
        </w:trPr>
        <w:tc>
          <w:tcPr>
            <w:tcW w:w="1980" w:type="dxa"/>
            <w:vAlign w:val="center"/>
          </w:tcPr>
          <w:p w:rsidR="007C7429" w:rsidRPr="007C7429" w:rsidRDefault="007C7429" w:rsidP="009D06CD">
            <w:pPr>
              <w:pStyle w:val="a0"/>
              <w:spacing w:after="0"/>
              <w:rPr>
                <w:rFonts w:eastAsiaTheme="minorEastAsia"/>
                <w:lang w:val="fr-FR" w:eastAsia="zh-CN"/>
              </w:rPr>
            </w:pPr>
            <w:r w:rsidRPr="007C7429">
              <w:rPr>
                <w:rFonts w:eastAsiaTheme="minorEastAsia"/>
                <w:lang w:val="fr-FR" w:eastAsia="zh-CN"/>
              </w:rPr>
              <w:t>H</w:t>
            </w:r>
            <w:r w:rsidRPr="007C7429">
              <w:rPr>
                <w:rFonts w:eastAsiaTheme="minorEastAsia" w:hint="eastAsia"/>
                <w:lang w:val="fr-FR" w:eastAsia="zh-CN"/>
              </w:rPr>
              <w:t>ybrid CSI reporting</w:t>
            </w:r>
          </w:p>
        </w:tc>
        <w:tc>
          <w:tcPr>
            <w:tcW w:w="1139" w:type="dxa"/>
            <w:vAlign w:val="center"/>
          </w:tcPr>
          <w:p w:rsidR="007C7429" w:rsidRPr="007C7429" w:rsidRDefault="007C7429" w:rsidP="005C7B53">
            <w:pPr>
              <w:pStyle w:val="a0"/>
              <w:spacing w:after="0"/>
              <w:jc w:val="center"/>
              <w:rPr>
                <w:rFonts w:eastAsiaTheme="minorEastAsia"/>
                <w:lang w:val="fr-FR" w:eastAsia="zh-CN"/>
              </w:rPr>
            </w:pPr>
            <w:r w:rsidRPr="007C7429">
              <w:rPr>
                <w:rFonts w:eastAsiaTheme="minorEastAsia"/>
                <w:lang w:val="fr-FR" w:eastAsia="zh-CN"/>
              </w:rPr>
              <w:t>WB/PB</w:t>
            </w:r>
          </w:p>
        </w:tc>
        <w:tc>
          <w:tcPr>
            <w:tcW w:w="5397" w:type="dxa"/>
          </w:tcPr>
          <w:p w:rsidR="007C7429" w:rsidRPr="007C7429" w:rsidRDefault="007C7429" w:rsidP="007C7429">
            <w:pPr>
              <w:pStyle w:val="a0"/>
              <w:spacing w:after="0"/>
              <w:jc w:val="left"/>
              <w:rPr>
                <w:rFonts w:eastAsiaTheme="minorEastAsia"/>
                <w:lang w:val="fr-FR" w:eastAsia="zh-CN"/>
              </w:rPr>
            </w:pPr>
            <w:r w:rsidRPr="007C7429">
              <w:rPr>
                <w:rFonts w:eastAsiaTheme="minorEastAsia" w:hint="eastAsia"/>
                <w:lang w:val="fr-FR" w:eastAsia="zh-CN"/>
              </w:rPr>
              <w:t>RI (CRI), PMI1 in Type I codebook</w:t>
            </w:r>
          </w:p>
        </w:tc>
      </w:tr>
      <w:tr w:rsidR="007C7429" w:rsidTr="005C7B53">
        <w:trPr>
          <w:trHeight w:val="53"/>
          <w:jc w:val="center"/>
        </w:trPr>
        <w:tc>
          <w:tcPr>
            <w:tcW w:w="1980" w:type="dxa"/>
            <w:vAlign w:val="center"/>
          </w:tcPr>
          <w:p w:rsidR="007C7429" w:rsidRDefault="007C7429" w:rsidP="009D06CD">
            <w:pPr>
              <w:pStyle w:val="a0"/>
              <w:spacing w:after="0"/>
              <w:rPr>
                <w:rFonts w:eastAsiaTheme="minorEastAsia"/>
                <w:lang w:val="fr-FR" w:eastAsia="zh-CN"/>
              </w:rPr>
            </w:pPr>
            <w:r>
              <w:rPr>
                <w:rFonts w:eastAsiaTheme="minorEastAsia" w:hint="eastAsia"/>
                <w:lang w:val="fr-FR" w:eastAsia="zh-CN"/>
              </w:rPr>
              <w:t>Beam reporting</w:t>
            </w:r>
          </w:p>
        </w:tc>
        <w:tc>
          <w:tcPr>
            <w:tcW w:w="1139" w:type="dxa"/>
            <w:vAlign w:val="center"/>
          </w:tcPr>
          <w:p w:rsidR="007C7429" w:rsidRDefault="007C7429" w:rsidP="005C7B53">
            <w:pPr>
              <w:pStyle w:val="a0"/>
              <w:spacing w:after="0"/>
              <w:jc w:val="center"/>
              <w:rPr>
                <w:rFonts w:eastAsiaTheme="minorEastAsia"/>
                <w:lang w:val="fr-FR" w:eastAsia="zh-CN"/>
              </w:rPr>
            </w:pPr>
            <w:r>
              <w:rPr>
                <w:rFonts w:eastAsiaTheme="minorEastAsia" w:hint="eastAsia"/>
                <w:lang w:val="fr-FR" w:eastAsia="zh-CN"/>
              </w:rPr>
              <w:t>WB/PB</w:t>
            </w:r>
          </w:p>
        </w:tc>
        <w:tc>
          <w:tcPr>
            <w:tcW w:w="5397" w:type="dxa"/>
          </w:tcPr>
          <w:p w:rsidR="007C7429" w:rsidRDefault="007C7429" w:rsidP="007C7429">
            <w:pPr>
              <w:pStyle w:val="a0"/>
              <w:spacing w:after="0"/>
              <w:jc w:val="left"/>
              <w:rPr>
                <w:rFonts w:eastAsiaTheme="minorEastAsia"/>
                <w:lang w:val="fr-FR" w:eastAsia="zh-CN"/>
              </w:rPr>
            </w:pPr>
            <w:r>
              <w:rPr>
                <w:rFonts w:eastAsiaTheme="minorEastAsia" w:hint="eastAsia"/>
                <w:lang w:val="fr-FR" w:eastAsia="zh-CN"/>
              </w:rPr>
              <w:t>CRI/SSB time index, WB L1-RSRP</w:t>
            </w:r>
          </w:p>
        </w:tc>
      </w:tr>
    </w:tbl>
    <w:p w:rsidR="00861711" w:rsidRPr="00861711" w:rsidRDefault="00861711" w:rsidP="00126C10">
      <w:pPr>
        <w:pStyle w:val="a0"/>
        <w:rPr>
          <w:rFonts w:eastAsiaTheme="minorEastAsia"/>
          <w:lang w:eastAsia="zh-CN"/>
        </w:rPr>
      </w:pPr>
    </w:p>
    <w:p w:rsidR="00BC22B1" w:rsidRPr="00BC22B1" w:rsidRDefault="00BC22B1" w:rsidP="00BC22B1">
      <w:pPr>
        <w:pStyle w:val="a0"/>
        <w:rPr>
          <w:rFonts w:eastAsiaTheme="minorEastAsia"/>
          <w:lang w:val="fr-FR" w:eastAsia="zh-CN"/>
        </w:rPr>
      </w:pPr>
      <w:r>
        <w:rPr>
          <w:rFonts w:eastAsiaTheme="minorEastAsia"/>
          <w:lang w:val="fr-FR" w:eastAsia="zh-CN"/>
        </w:rPr>
        <w:t>B</w:t>
      </w:r>
      <w:r>
        <w:rPr>
          <w:rFonts w:eastAsiaTheme="minorEastAsia" w:hint="eastAsia"/>
          <w:lang w:val="fr-FR" w:eastAsia="zh-CN"/>
        </w:rPr>
        <w:t xml:space="preserve">ased on the feedback UL channels and feedback contents for various use cases shown in Table 1 and Table 2, we can summarize the possible feedback contents on short PUCCH and long PUCCH as shown in Table 3, which could be helpful for feedback format design. </w:t>
      </w:r>
    </w:p>
    <w:p w:rsidR="00126C10" w:rsidRPr="00126C10" w:rsidRDefault="00126C10" w:rsidP="00126C10">
      <w:pPr>
        <w:pStyle w:val="a0"/>
        <w:jc w:val="center"/>
        <w:rPr>
          <w:rFonts w:eastAsiaTheme="minorEastAsia"/>
          <w:lang w:val="fr-FR" w:eastAsia="zh-CN"/>
        </w:rPr>
      </w:pPr>
      <w:r>
        <w:rPr>
          <w:rFonts w:eastAsiaTheme="minorEastAsia" w:hint="eastAsia"/>
          <w:lang w:val="fr-FR" w:eastAsia="zh-CN"/>
        </w:rPr>
        <w:t xml:space="preserve">Table </w:t>
      </w:r>
      <w:r w:rsidR="008D52D3">
        <w:rPr>
          <w:rFonts w:eastAsiaTheme="minorEastAsia" w:hint="eastAsia"/>
          <w:lang w:val="fr-FR" w:eastAsia="zh-CN"/>
        </w:rPr>
        <w:t>3</w:t>
      </w:r>
      <w:r w:rsidR="009D06CD">
        <w:rPr>
          <w:rFonts w:eastAsiaTheme="minorEastAsia"/>
          <w:lang w:val="fr-FR" w:eastAsia="zh-CN"/>
        </w:rPr>
        <w:t> </w:t>
      </w:r>
      <w:r>
        <w:rPr>
          <w:rFonts w:eastAsiaTheme="minorEastAsia" w:hint="eastAsia"/>
          <w:lang w:val="fr-FR" w:eastAsia="zh-CN"/>
        </w:rPr>
        <w:t>: Use cases of CSI and beam reporting on various UL channels</w:t>
      </w:r>
    </w:p>
    <w:tbl>
      <w:tblPr>
        <w:tblStyle w:val="a7"/>
        <w:tblW w:w="0" w:type="auto"/>
        <w:jc w:val="center"/>
        <w:tblLook w:val="04A0" w:firstRow="1" w:lastRow="0" w:firstColumn="1" w:lastColumn="0" w:noHBand="0" w:noVBand="1"/>
      </w:tblPr>
      <w:tblGrid>
        <w:gridCol w:w="717"/>
        <w:gridCol w:w="3534"/>
        <w:gridCol w:w="3535"/>
      </w:tblGrid>
      <w:tr w:rsidR="007C7429" w:rsidRPr="008D52D3" w:rsidTr="008D52D3">
        <w:trPr>
          <w:trHeight w:val="142"/>
          <w:jc w:val="center"/>
        </w:trPr>
        <w:tc>
          <w:tcPr>
            <w:tcW w:w="717" w:type="dxa"/>
          </w:tcPr>
          <w:p w:rsidR="007C7429" w:rsidRPr="008D52D3" w:rsidRDefault="008D52D3" w:rsidP="008D52D3">
            <w:pPr>
              <w:pStyle w:val="a0"/>
              <w:spacing w:after="0"/>
              <w:jc w:val="center"/>
              <w:rPr>
                <w:rFonts w:eastAsiaTheme="minorEastAsia"/>
                <w:b/>
                <w:lang w:val="fr-FR" w:eastAsia="zh-CN"/>
              </w:rPr>
            </w:pPr>
            <w:r w:rsidRPr="008D52D3">
              <w:rPr>
                <w:rFonts w:eastAsiaTheme="minorEastAsia"/>
                <w:b/>
                <w:lang w:val="fr-FR" w:eastAsia="zh-CN"/>
              </w:rPr>
              <w:t>I</w:t>
            </w:r>
            <w:r w:rsidRPr="008D52D3">
              <w:rPr>
                <w:rFonts w:eastAsiaTheme="minorEastAsia" w:hint="eastAsia"/>
                <w:b/>
                <w:lang w:val="fr-FR" w:eastAsia="zh-CN"/>
              </w:rPr>
              <w:t>ndex</w:t>
            </w:r>
          </w:p>
        </w:tc>
        <w:tc>
          <w:tcPr>
            <w:tcW w:w="3534" w:type="dxa"/>
          </w:tcPr>
          <w:p w:rsidR="007C7429" w:rsidRPr="008D52D3" w:rsidRDefault="007C7429" w:rsidP="008D52D3">
            <w:pPr>
              <w:pStyle w:val="a0"/>
              <w:spacing w:after="0"/>
              <w:jc w:val="center"/>
              <w:rPr>
                <w:rFonts w:eastAsiaTheme="minorEastAsia"/>
                <w:b/>
                <w:lang w:val="fr-FR" w:eastAsia="zh-CN"/>
              </w:rPr>
            </w:pPr>
            <w:r w:rsidRPr="008D52D3">
              <w:rPr>
                <w:rFonts w:eastAsiaTheme="minorEastAsia"/>
                <w:b/>
                <w:lang w:val="fr-FR" w:eastAsia="zh-CN"/>
              </w:rPr>
              <w:t>S</w:t>
            </w:r>
            <w:r w:rsidRPr="008D52D3">
              <w:rPr>
                <w:rFonts w:eastAsiaTheme="minorEastAsia" w:hint="eastAsia"/>
                <w:b/>
                <w:lang w:val="fr-FR" w:eastAsia="zh-CN"/>
              </w:rPr>
              <w:t>hort PUCCH</w:t>
            </w:r>
          </w:p>
        </w:tc>
        <w:tc>
          <w:tcPr>
            <w:tcW w:w="3535" w:type="dxa"/>
          </w:tcPr>
          <w:p w:rsidR="007C7429" w:rsidRPr="008D52D3" w:rsidRDefault="007C7429" w:rsidP="008D52D3">
            <w:pPr>
              <w:pStyle w:val="a0"/>
              <w:spacing w:after="0"/>
              <w:jc w:val="center"/>
              <w:rPr>
                <w:rFonts w:eastAsiaTheme="minorEastAsia"/>
                <w:b/>
                <w:lang w:val="fr-FR" w:eastAsia="zh-CN"/>
              </w:rPr>
            </w:pPr>
            <w:r w:rsidRPr="008D52D3">
              <w:rPr>
                <w:rFonts w:eastAsiaTheme="minorEastAsia"/>
                <w:b/>
                <w:lang w:val="fr-FR" w:eastAsia="zh-CN"/>
              </w:rPr>
              <w:t>L</w:t>
            </w:r>
            <w:r w:rsidRPr="008D52D3">
              <w:rPr>
                <w:rFonts w:eastAsiaTheme="minorEastAsia" w:hint="eastAsia"/>
                <w:b/>
                <w:lang w:val="fr-FR" w:eastAsia="zh-CN"/>
              </w:rPr>
              <w:t>ong PUCCH</w:t>
            </w:r>
          </w:p>
        </w:tc>
      </w:tr>
      <w:tr w:rsidR="008D52D3" w:rsidTr="008D52D3">
        <w:trPr>
          <w:trHeight w:val="53"/>
          <w:jc w:val="center"/>
        </w:trPr>
        <w:tc>
          <w:tcPr>
            <w:tcW w:w="717" w:type="dxa"/>
            <w:vAlign w:val="center"/>
          </w:tcPr>
          <w:p w:rsidR="008D52D3" w:rsidRDefault="008D52D3" w:rsidP="008D52D3">
            <w:pPr>
              <w:pStyle w:val="a0"/>
              <w:spacing w:after="0"/>
              <w:jc w:val="center"/>
              <w:rPr>
                <w:rFonts w:eastAsia="宋体"/>
                <w:kern w:val="2"/>
                <w:lang w:eastAsia="zh-CN"/>
              </w:rPr>
            </w:pPr>
            <w:r>
              <w:rPr>
                <w:rFonts w:eastAsia="宋体" w:hint="eastAsia"/>
                <w:kern w:val="2"/>
                <w:lang w:eastAsia="zh-CN"/>
              </w:rPr>
              <w:t>0</w:t>
            </w:r>
          </w:p>
        </w:tc>
        <w:tc>
          <w:tcPr>
            <w:tcW w:w="7069" w:type="dxa"/>
            <w:gridSpan w:val="2"/>
          </w:tcPr>
          <w:p w:rsidR="008D52D3" w:rsidRPr="007C7429" w:rsidRDefault="008D52D3" w:rsidP="008D52D3">
            <w:pPr>
              <w:pStyle w:val="a0"/>
              <w:spacing w:after="0"/>
              <w:jc w:val="left"/>
              <w:rPr>
                <w:rFonts w:eastAsia="宋体"/>
                <w:kern w:val="2"/>
                <w:lang w:val="fr-FR" w:eastAsia="zh-CN"/>
              </w:rPr>
            </w:pPr>
            <w:r>
              <w:rPr>
                <w:rFonts w:eastAsiaTheme="minorEastAsia" w:hint="eastAsia"/>
                <w:lang w:val="fr-FR" w:eastAsia="zh-CN"/>
              </w:rPr>
              <w:t>RI (CRI), WB PMI1 + WB PMI2, WB CQI</w:t>
            </w:r>
          </w:p>
        </w:tc>
      </w:tr>
      <w:tr w:rsidR="008D52D3" w:rsidRPr="008D52D3" w:rsidTr="008D52D3">
        <w:trPr>
          <w:jc w:val="center"/>
        </w:trPr>
        <w:tc>
          <w:tcPr>
            <w:tcW w:w="717" w:type="dxa"/>
            <w:vAlign w:val="center"/>
          </w:tcPr>
          <w:p w:rsidR="008D52D3" w:rsidRDefault="008D52D3" w:rsidP="008D52D3">
            <w:pPr>
              <w:pStyle w:val="a0"/>
              <w:spacing w:after="0"/>
              <w:jc w:val="center"/>
              <w:rPr>
                <w:rFonts w:eastAsia="宋体"/>
                <w:kern w:val="2"/>
                <w:lang w:eastAsia="zh-CN"/>
              </w:rPr>
            </w:pPr>
            <w:r>
              <w:rPr>
                <w:rFonts w:eastAsia="宋体" w:hint="eastAsia"/>
                <w:kern w:val="2"/>
                <w:lang w:eastAsia="zh-CN"/>
              </w:rPr>
              <w:t>1</w:t>
            </w:r>
          </w:p>
        </w:tc>
        <w:tc>
          <w:tcPr>
            <w:tcW w:w="7069" w:type="dxa"/>
            <w:gridSpan w:val="2"/>
          </w:tcPr>
          <w:p w:rsidR="008D52D3" w:rsidRDefault="008D52D3" w:rsidP="008D52D3">
            <w:pPr>
              <w:pStyle w:val="a0"/>
              <w:spacing w:after="0"/>
              <w:jc w:val="left"/>
              <w:rPr>
                <w:rFonts w:eastAsiaTheme="minorEastAsia"/>
                <w:lang w:val="fr-FR" w:eastAsia="zh-CN"/>
              </w:rPr>
            </w:pPr>
            <w:r w:rsidRPr="007C7429">
              <w:rPr>
                <w:rFonts w:eastAsiaTheme="minorEastAsia"/>
                <w:lang w:val="fr-FR" w:eastAsia="zh-CN"/>
              </w:rPr>
              <w:t>RI</w:t>
            </w:r>
            <w:r w:rsidRPr="007C7429">
              <w:rPr>
                <w:rFonts w:eastAsiaTheme="minorEastAsia" w:hint="eastAsia"/>
                <w:lang w:val="fr-FR" w:eastAsia="zh-CN"/>
              </w:rPr>
              <w:t xml:space="preserve"> (CRI)</w:t>
            </w:r>
            <w:r w:rsidRPr="007C7429">
              <w:rPr>
                <w:rFonts w:eastAsiaTheme="minorEastAsia"/>
                <w:lang w:val="fr-FR" w:eastAsia="zh-CN"/>
              </w:rPr>
              <w:t>, PMI1 in Type I codebook, WB CQI</w:t>
            </w:r>
          </w:p>
        </w:tc>
      </w:tr>
      <w:tr w:rsidR="008D52D3" w:rsidRPr="008D52D3" w:rsidTr="008D52D3">
        <w:trPr>
          <w:jc w:val="center"/>
        </w:trPr>
        <w:tc>
          <w:tcPr>
            <w:tcW w:w="717" w:type="dxa"/>
            <w:vAlign w:val="center"/>
          </w:tcPr>
          <w:p w:rsidR="008D52D3" w:rsidRDefault="008D52D3" w:rsidP="008D52D3">
            <w:pPr>
              <w:pStyle w:val="a0"/>
              <w:spacing w:after="0"/>
              <w:jc w:val="center"/>
              <w:rPr>
                <w:rFonts w:eastAsia="宋体"/>
                <w:kern w:val="2"/>
                <w:lang w:eastAsia="zh-CN"/>
              </w:rPr>
            </w:pPr>
            <w:r>
              <w:rPr>
                <w:rFonts w:eastAsia="宋体" w:hint="eastAsia"/>
                <w:kern w:val="2"/>
                <w:lang w:eastAsia="zh-CN"/>
              </w:rPr>
              <w:t>2</w:t>
            </w:r>
          </w:p>
        </w:tc>
        <w:tc>
          <w:tcPr>
            <w:tcW w:w="7069" w:type="dxa"/>
            <w:gridSpan w:val="2"/>
          </w:tcPr>
          <w:p w:rsidR="008D52D3" w:rsidRDefault="008D52D3" w:rsidP="008D52D3">
            <w:pPr>
              <w:pStyle w:val="a0"/>
              <w:spacing w:after="0"/>
              <w:jc w:val="left"/>
              <w:rPr>
                <w:rFonts w:eastAsiaTheme="minorEastAsia"/>
                <w:lang w:val="fr-FR" w:eastAsia="zh-CN"/>
              </w:rPr>
            </w:pPr>
            <w:r w:rsidRPr="007C7429">
              <w:rPr>
                <w:rFonts w:eastAsiaTheme="minorEastAsia"/>
                <w:lang w:val="fr-FR" w:eastAsia="zh-CN"/>
              </w:rPr>
              <w:t xml:space="preserve">RI </w:t>
            </w:r>
            <w:r w:rsidRPr="007C7429">
              <w:rPr>
                <w:rFonts w:eastAsiaTheme="minorEastAsia" w:hint="eastAsia"/>
                <w:lang w:val="fr-FR" w:eastAsia="zh-CN"/>
              </w:rPr>
              <w:t>(</w:t>
            </w:r>
            <w:r w:rsidRPr="007C7429">
              <w:rPr>
                <w:rFonts w:eastAsiaTheme="minorEastAsia"/>
                <w:lang w:val="fr-FR" w:eastAsia="zh-CN"/>
              </w:rPr>
              <w:t>CRI</w:t>
            </w:r>
            <w:r w:rsidRPr="007C7429">
              <w:rPr>
                <w:rFonts w:eastAsiaTheme="minorEastAsia" w:hint="eastAsia"/>
                <w:lang w:val="fr-FR" w:eastAsia="zh-CN"/>
              </w:rPr>
              <w:t>)</w:t>
            </w:r>
            <w:r w:rsidRPr="007C7429">
              <w:rPr>
                <w:rFonts w:eastAsiaTheme="minorEastAsia"/>
                <w:lang w:val="fr-FR" w:eastAsia="zh-CN"/>
              </w:rPr>
              <w:t>, WB CQI</w:t>
            </w:r>
          </w:p>
        </w:tc>
      </w:tr>
      <w:tr w:rsidR="008D52D3" w:rsidRPr="008D52D3" w:rsidTr="008D52D3">
        <w:trPr>
          <w:jc w:val="center"/>
        </w:trPr>
        <w:tc>
          <w:tcPr>
            <w:tcW w:w="717" w:type="dxa"/>
            <w:vAlign w:val="center"/>
          </w:tcPr>
          <w:p w:rsidR="008D52D3" w:rsidRDefault="008D52D3" w:rsidP="008D52D3">
            <w:pPr>
              <w:pStyle w:val="a0"/>
              <w:spacing w:after="0"/>
              <w:jc w:val="center"/>
              <w:rPr>
                <w:rFonts w:eastAsia="宋体"/>
                <w:kern w:val="2"/>
                <w:lang w:eastAsia="zh-CN"/>
              </w:rPr>
            </w:pPr>
            <w:r>
              <w:rPr>
                <w:rFonts w:eastAsia="宋体" w:hint="eastAsia"/>
                <w:kern w:val="2"/>
                <w:lang w:eastAsia="zh-CN"/>
              </w:rPr>
              <w:t>3</w:t>
            </w:r>
          </w:p>
        </w:tc>
        <w:tc>
          <w:tcPr>
            <w:tcW w:w="7069" w:type="dxa"/>
            <w:gridSpan w:val="2"/>
          </w:tcPr>
          <w:p w:rsidR="008D52D3" w:rsidRDefault="008D52D3" w:rsidP="008D52D3">
            <w:pPr>
              <w:pStyle w:val="a0"/>
              <w:spacing w:after="0"/>
              <w:jc w:val="left"/>
              <w:rPr>
                <w:rFonts w:eastAsiaTheme="minorEastAsia"/>
                <w:lang w:val="fr-FR" w:eastAsia="zh-CN"/>
              </w:rPr>
            </w:pPr>
            <w:r w:rsidRPr="007C7429">
              <w:rPr>
                <w:rFonts w:eastAsiaTheme="minorEastAsia" w:hint="eastAsia"/>
                <w:lang w:val="fr-FR" w:eastAsia="zh-CN"/>
              </w:rPr>
              <w:t>RI (CRI), PMI1 in Type I codebook</w:t>
            </w:r>
          </w:p>
        </w:tc>
      </w:tr>
      <w:tr w:rsidR="008D52D3" w:rsidRPr="008D52D3" w:rsidTr="008D52D3">
        <w:trPr>
          <w:jc w:val="center"/>
        </w:trPr>
        <w:tc>
          <w:tcPr>
            <w:tcW w:w="717" w:type="dxa"/>
            <w:vAlign w:val="center"/>
          </w:tcPr>
          <w:p w:rsidR="008D52D3" w:rsidRDefault="008D52D3" w:rsidP="008D52D3">
            <w:pPr>
              <w:pStyle w:val="a0"/>
              <w:spacing w:after="0"/>
              <w:jc w:val="center"/>
              <w:rPr>
                <w:rFonts w:eastAsia="宋体"/>
                <w:kern w:val="2"/>
                <w:lang w:eastAsia="zh-CN"/>
              </w:rPr>
            </w:pPr>
            <w:r>
              <w:rPr>
                <w:rFonts w:eastAsia="宋体" w:hint="eastAsia"/>
                <w:kern w:val="2"/>
                <w:lang w:eastAsia="zh-CN"/>
              </w:rPr>
              <w:t>4</w:t>
            </w:r>
          </w:p>
        </w:tc>
        <w:tc>
          <w:tcPr>
            <w:tcW w:w="7069" w:type="dxa"/>
            <w:gridSpan w:val="2"/>
          </w:tcPr>
          <w:p w:rsidR="008D52D3" w:rsidRDefault="008D52D3" w:rsidP="008D52D3">
            <w:pPr>
              <w:pStyle w:val="a0"/>
              <w:spacing w:after="0"/>
              <w:jc w:val="left"/>
              <w:rPr>
                <w:rFonts w:eastAsiaTheme="minorEastAsia"/>
                <w:lang w:val="fr-FR" w:eastAsia="zh-CN"/>
              </w:rPr>
            </w:pPr>
            <w:r>
              <w:rPr>
                <w:rFonts w:eastAsiaTheme="minorEastAsia" w:hint="eastAsia"/>
                <w:lang w:val="fr-FR" w:eastAsia="zh-CN"/>
              </w:rPr>
              <w:t>CRI/SSB time index, WB L1-RSRP</w:t>
            </w:r>
          </w:p>
        </w:tc>
      </w:tr>
      <w:tr w:rsidR="009D06CD" w:rsidRPr="008D52D3" w:rsidTr="009D06CD">
        <w:trPr>
          <w:jc w:val="center"/>
        </w:trPr>
        <w:tc>
          <w:tcPr>
            <w:tcW w:w="717" w:type="dxa"/>
            <w:vAlign w:val="center"/>
          </w:tcPr>
          <w:p w:rsidR="009D06CD" w:rsidRDefault="009D06CD" w:rsidP="008D52D3">
            <w:pPr>
              <w:pStyle w:val="a0"/>
              <w:spacing w:after="0"/>
              <w:jc w:val="center"/>
              <w:rPr>
                <w:rFonts w:eastAsia="宋体"/>
                <w:kern w:val="2"/>
                <w:lang w:eastAsia="zh-CN"/>
              </w:rPr>
            </w:pPr>
            <w:r>
              <w:rPr>
                <w:rFonts w:eastAsia="宋体" w:hint="eastAsia"/>
                <w:kern w:val="2"/>
                <w:lang w:eastAsia="zh-CN"/>
              </w:rPr>
              <w:t>5</w:t>
            </w:r>
          </w:p>
        </w:tc>
        <w:tc>
          <w:tcPr>
            <w:tcW w:w="3534" w:type="dxa"/>
          </w:tcPr>
          <w:p w:rsidR="009D06CD" w:rsidRDefault="009D06CD" w:rsidP="005C7B53">
            <w:pPr>
              <w:pStyle w:val="a0"/>
              <w:spacing w:after="0"/>
              <w:jc w:val="left"/>
              <w:rPr>
                <w:rFonts w:eastAsiaTheme="minorEastAsia"/>
                <w:lang w:val="fr-FR" w:eastAsia="zh-CN"/>
              </w:rPr>
            </w:pPr>
            <w:r>
              <w:rPr>
                <w:rFonts w:eastAsiaTheme="minorEastAsia" w:hint="eastAsia"/>
                <w:lang w:val="fr-FR" w:eastAsia="zh-CN"/>
              </w:rPr>
              <w:t>FFS</w:t>
            </w:r>
            <w:r>
              <w:rPr>
                <w:rFonts w:eastAsiaTheme="minorEastAsia"/>
                <w:lang w:val="fr-FR" w:eastAsia="zh-CN"/>
              </w:rPr>
              <w:t>:</w:t>
            </w:r>
            <w:r>
              <w:rPr>
                <w:rFonts w:eastAsiaTheme="minorEastAsia" w:hint="eastAsia"/>
                <w:lang w:val="fr-FR" w:eastAsia="zh-CN"/>
              </w:rPr>
              <w:t xml:space="preserve"> </w:t>
            </w:r>
            <w:r w:rsidRPr="009D06CD">
              <w:rPr>
                <w:rFonts w:eastAsiaTheme="minorEastAsia"/>
                <w:lang w:val="fr-FR" w:eastAsia="zh-CN"/>
              </w:rPr>
              <w:t>WB CQI, (</w:t>
            </w:r>
            <w:r>
              <w:rPr>
                <w:rFonts w:eastAsiaTheme="minorEastAsia" w:hint="eastAsia"/>
                <w:lang w:val="fr-FR" w:eastAsia="zh-CN"/>
              </w:rPr>
              <w:t xml:space="preserve">RI, </w:t>
            </w:r>
            <w:r w:rsidR="005C7B53">
              <w:rPr>
                <w:rFonts w:eastAsiaTheme="minorEastAsia" w:hint="eastAsia"/>
                <w:lang w:val="fr-FR" w:eastAsia="zh-CN"/>
              </w:rPr>
              <w:t xml:space="preserve">PMI, </w:t>
            </w:r>
            <w:r>
              <w:rPr>
                <w:rFonts w:eastAsiaTheme="minorEastAsia" w:hint="eastAsia"/>
                <w:lang w:val="fr-FR" w:eastAsia="zh-CN"/>
              </w:rPr>
              <w:t>channel/</w:t>
            </w:r>
            <w:r w:rsidR="005C7B53">
              <w:rPr>
                <w:rFonts w:eastAsiaTheme="minorEastAsia" w:hint="eastAsia"/>
                <w:lang w:val="fr-FR" w:eastAsia="zh-CN"/>
              </w:rPr>
              <w:t xml:space="preserve"> </w:t>
            </w:r>
            <w:r w:rsidRPr="009D06CD">
              <w:rPr>
                <w:rFonts w:eastAsiaTheme="minorEastAsia"/>
                <w:lang w:val="fr-FR" w:eastAsia="zh-CN"/>
              </w:rPr>
              <w:t>interference hypotheis index)</w:t>
            </w:r>
          </w:p>
        </w:tc>
        <w:tc>
          <w:tcPr>
            <w:tcW w:w="3535" w:type="dxa"/>
          </w:tcPr>
          <w:p w:rsidR="009D06CD" w:rsidRDefault="005C7B53" w:rsidP="009D06CD">
            <w:pPr>
              <w:pStyle w:val="a0"/>
              <w:spacing w:after="0"/>
              <w:jc w:val="left"/>
              <w:rPr>
                <w:rFonts w:eastAsiaTheme="minorEastAsia"/>
                <w:lang w:val="fr-FR" w:eastAsia="zh-CN"/>
              </w:rPr>
            </w:pPr>
            <w:r>
              <w:rPr>
                <w:rFonts w:eastAsiaTheme="minorEastAsia" w:hint="eastAsia"/>
                <w:lang w:val="fr-FR" w:eastAsia="zh-CN"/>
              </w:rPr>
              <w:t xml:space="preserve">FFS: </w:t>
            </w:r>
            <w:r w:rsidR="009D06CD">
              <w:rPr>
                <w:rFonts w:eastAsiaTheme="minorEastAsia" w:hint="eastAsia"/>
                <w:lang w:val="fr-FR" w:eastAsia="zh-CN"/>
              </w:rPr>
              <w:t xml:space="preserve">WB CQI + SB CQI, (RI, </w:t>
            </w:r>
            <w:r>
              <w:rPr>
                <w:rFonts w:eastAsiaTheme="minorEastAsia" w:hint="eastAsia"/>
                <w:lang w:val="fr-FR" w:eastAsia="zh-CN"/>
              </w:rPr>
              <w:t xml:space="preserve">PMI, </w:t>
            </w:r>
            <w:r w:rsidR="009D06CD">
              <w:rPr>
                <w:rFonts w:eastAsiaTheme="minorEastAsia" w:hint="eastAsia"/>
                <w:lang w:val="fr-FR" w:eastAsia="zh-CN"/>
              </w:rPr>
              <w:t xml:space="preserve">channel/ </w:t>
            </w:r>
            <w:r w:rsidR="009D06CD" w:rsidRPr="009D06CD">
              <w:rPr>
                <w:rFonts w:eastAsiaTheme="minorEastAsia"/>
                <w:lang w:val="fr-FR" w:eastAsia="zh-CN"/>
              </w:rPr>
              <w:t>interference hypotheis index)</w:t>
            </w:r>
          </w:p>
        </w:tc>
      </w:tr>
      <w:tr w:rsidR="008D52D3" w:rsidRPr="00D35BF8" w:rsidTr="008D52D3">
        <w:trPr>
          <w:jc w:val="center"/>
        </w:trPr>
        <w:tc>
          <w:tcPr>
            <w:tcW w:w="717" w:type="dxa"/>
            <w:vAlign w:val="center"/>
          </w:tcPr>
          <w:p w:rsidR="008D52D3" w:rsidRDefault="009D06CD" w:rsidP="008D52D3">
            <w:pPr>
              <w:pStyle w:val="a0"/>
              <w:spacing w:after="0"/>
              <w:jc w:val="center"/>
              <w:rPr>
                <w:rFonts w:eastAsia="宋体"/>
                <w:kern w:val="2"/>
                <w:lang w:eastAsia="zh-CN"/>
              </w:rPr>
            </w:pPr>
            <w:r>
              <w:rPr>
                <w:rFonts w:eastAsia="宋体" w:hint="eastAsia"/>
                <w:kern w:val="2"/>
                <w:lang w:eastAsia="zh-CN"/>
              </w:rPr>
              <w:t>6</w:t>
            </w:r>
          </w:p>
        </w:tc>
        <w:tc>
          <w:tcPr>
            <w:tcW w:w="3534" w:type="dxa"/>
          </w:tcPr>
          <w:p w:rsidR="008D52D3" w:rsidRDefault="008D52D3" w:rsidP="008D52D3">
            <w:pPr>
              <w:pStyle w:val="a0"/>
              <w:spacing w:after="0"/>
              <w:jc w:val="left"/>
              <w:rPr>
                <w:rFonts w:eastAsiaTheme="minorEastAsia"/>
                <w:lang w:val="fr-FR" w:eastAsia="zh-CN"/>
              </w:rPr>
            </w:pPr>
          </w:p>
        </w:tc>
        <w:tc>
          <w:tcPr>
            <w:tcW w:w="3535" w:type="dxa"/>
          </w:tcPr>
          <w:p w:rsidR="008D52D3" w:rsidRDefault="008D52D3" w:rsidP="008D52D3">
            <w:pPr>
              <w:pStyle w:val="a0"/>
              <w:spacing w:after="0"/>
              <w:jc w:val="left"/>
              <w:rPr>
                <w:rFonts w:eastAsiaTheme="minorEastAsia"/>
                <w:lang w:val="fr-FR" w:eastAsia="zh-CN"/>
              </w:rPr>
            </w:pPr>
            <w:r>
              <w:rPr>
                <w:rFonts w:eastAsiaTheme="minorEastAsia" w:hint="eastAsia"/>
                <w:lang w:val="fr-FR" w:eastAsia="zh-CN"/>
              </w:rPr>
              <w:t>RI (CRI), WB PMI1 + SB PMI2, WB CQI + SB CQI</w:t>
            </w:r>
          </w:p>
        </w:tc>
      </w:tr>
      <w:tr w:rsidR="008D52D3" w:rsidRPr="008D52D3" w:rsidTr="008D52D3">
        <w:trPr>
          <w:jc w:val="center"/>
        </w:trPr>
        <w:tc>
          <w:tcPr>
            <w:tcW w:w="717" w:type="dxa"/>
            <w:vAlign w:val="center"/>
          </w:tcPr>
          <w:p w:rsidR="008D52D3" w:rsidRPr="008D52D3" w:rsidRDefault="009D06CD" w:rsidP="008D52D3">
            <w:pPr>
              <w:pStyle w:val="a0"/>
              <w:spacing w:after="0"/>
              <w:jc w:val="center"/>
              <w:rPr>
                <w:rFonts w:eastAsia="宋体"/>
                <w:kern w:val="2"/>
                <w:lang w:val="fr-FR" w:eastAsia="zh-CN"/>
              </w:rPr>
            </w:pPr>
            <w:r>
              <w:rPr>
                <w:rFonts w:eastAsia="宋体" w:hint="eastAsia"/>
                <w:kern w:val="2"/>
                <w:lang w:val="fr-FR" w:eastAsia="zh-CN"/>
              </w:rPr>
              <w:t>7</w:t>
            </w:r>
          </w:p>
        </w:tc>
        <w:tc>
          <w:tcPr>
            <w:tcW w:w="3534" w:type="dxa"/>
          </w:tcPr>
          <w:p w:rsidR="008D52D3" w:rsidRDefault="008D52D3" w:rsidP="008D52D3">
            <w:pPr>
              <w:pStyle w:val="a0"/>
              <w:spacing w:after="0"/>
              <w:jc w:val="left"/>
              <w:rPr>
                <w:rFonts w:eastAsiaTheme="minorEastAsia"/>
                <w:lang w:val="fr-FR" w:eastAsia="zh-CN"/>
              </w:rPr>
            </w:pPr>
          </w:p>
        </w:tc>
        <w:tc>
          <w:tcPr>
            <w:tcW w:w="3535" w:type="dxa"/>
          </w:tcPr>
          <w:p w:rsidR="008D52D3" w:rsidRDefault="008D52D3" w:rsidP="008D52D3">
            <w:pPr>
              <w:pStyle w:val="a0"/>
              <w:spacing w:after="0"/>
              <w:jc w:val="left"/>
              <w:rPr>
                <w:rFonts w:eastAsiaTheme="minorEastAsia"/>
                <w:lang w:val="fr-FR" w:eastAsia="zh-CN"/>
              </w:rPr>
            </w:pPr>
            <w:r>
              <w:rPr>
                <w:rFonts w:eastAsiaTheme="minorEastAsia" w:hint="eastAsia"/>
                <w:lang w:val="fr-FR" w:eastAsia="zh-CN"/>
              </w:rPr>
              <w:t>RI (CRI), WB CQI + SB CQI, indication of the number of NZ WB amplitude coefficients per layer</w:t>
            </w:r>
          </w:p>
        </w:tc>
      </w:tr>
    </w:tbl>
    <w:p w:rsidR="00101FE2" w:rsidRDefault="00101FE2" w:rsidP="00067D0D">
      <w:pPr>
        <w:pStyle w:val="a0"/>
        <w:rPr>
          <w:rFonts w:eastAsia="宋体"/>
          <w:kern w:val="2"/>
          <w:lang w:eastAsia="zh-CN"/>
        </w:rPr>
      </w:pPr>
    </w:p>
    <w:p w:rsidR="00A726D2" w:rsidRPr="00A726D2" w:rsidRDefault="00A726D2" w:rsidP="00067D0D">
      <w:pPr>
        <w:pStyle w:val="a0"/>
        <w:rPr>
          <w:rFonts w:eastAsiaTheme="minorEastAsia"/>
          <w:lang w:val="fr-FR" w:eastAsia="zh-CN"/>
        </w:rPr>
      </w:pPr>
      <w:r w:rsidRPr="00A726D2">
        <w:rPr>
          <w:rFonts w:eastAsiaTheme="minorEastAsia"/>
          <w:lang w:val="fr-FR" w:eastAsia="zh-CN"/>
        </w:rPr>
        <w:t>T</w:t>
      </w:r>
      <w:r w:rsidRPr="00A726D2">
        <w:rPr>
          <w:rFonts w:eastAsiaTheme="minorEastAsia" w:hint="eastAsia"/>
          <w:lang w:val="fr-FR" w:eastAsia="zh-CN"/>
        </w:rPr>
        <w:t>hen</w:t>
      </w:r>
      <w:r>
        <w:rPr>
          <w:rFonts w:eastAsiaTheme="minorEastAsia" w:hint="eastAsia"/>
          <w:lang w:val="fr-FR" w:eastAsia="zh-CN"/>
        </w:rPr>
        <w:t>, we propose,</w:t>
      </w:r>
    </w:p>
    <w:p w:rsidR="003F37BD" w:rsidRPr="003F37BD" w:rsidRDefault="003F37BD" w:rsidP="00067D0D">
      <w:pPr>
        <w:pStyle w:val="a0"/>
        <w:rPr>
          <w:rFonts w:eastAsia="宋体"/>
          <w:b/>
          <w:i/>
          <w:kern w:val="2"/>
          <w:lang w:eastAsia="zh-CN"/>
        </w:rPr>
      </w:pPr>
      <w:r w:rsidRPr="003F37BD">
        <w:rPr>
          <w:rFonts w:eastAsia="宋体"/>
          <w:b/>
          <w:i/>
          <w:kern w:val="2"/>
          <w:lang w:eastAsia="zh-CN"/>
        </w:rPr>
        <w:t>P</w:t>
      </w:r>
      <w:r w:rsidRPr="003F37BD">
        <w:rPr>
          <w:rFonts w:eastAsia="宋体" w:hint="eastAsia"/>
          <w:b/>
          <w:i/>
          <w:kern w:val="2"/>
          <w:lang w:eastAsia="zh-CN"/>
        </w:rPr>
        <w:t>roposal</w:t>
      </w:r>
      <w:r>
        <w:rPr>
          <w:rFonts w:eastAsia="宋体" w:hint="eastAsia"/>
          <w:b/>
          <w:i/>
          <w:kern w:val="2"/>
          <w:lang w:eastAsia="zh-CN"/>
        </w:rPr>
        <w:t xml:space="preserve"> 4</w:t>
      </w:r>
      <w:r w:rsidRPr="003F37BD">
        <w:rPr>
          <w:rFonts w:eastAsia="宋体" w:hint="eastAsia"/>
          <w:b/>
          <w:i/>
          <w:kern w:val="2"/>
          <w:lang w:eastAsia="zh-CN"/>
        </w:rPr>
        <w:t>:</w:t>
      </w:r>
    </w:p>
    <w:p w:rsidR="003F37BD" w:rsidRDefault="003F37BD" w:rsidP="003F37BD">
      <w:pPr>
        <w:pStyle w:val="a0"/>
        <w:numPr>
          <w:ilvl w:val="0"/>
          <w:numId w:val="37"/>
        </w:numPr>
        <w:rPr>
          <w:rFonts w:eastAsia="宋体"/>
          <w:i/>
          <w:lang w:eastAsia="zh-CN"/>
        </w:rPr>
      </w:pPr>
      <w:r w:rsidRPr="003F37BD">
        <w:rPr>
          <w:rFonts w:eastAsia="宋体"/>
          <w:i/>
          <w:lang w:eastAsia="zh-CN"/>
        </w:rPr>
        <w:t xml:space="preserve">Feedback </w:t>
      </w:r>
      <w:r w:rsidRPr="003F37BD">
        <w:rPr>
          <w:rFonts w:eastAsia="宋体" w:hint="eastAsia"/>
          <w:i/>
          <w:lang w:eastAsia="zh-CN"/>
        </w:rPr>
        <w:t xml:space="preserve">format design should at least consider the cases </w:t>
      </w:r>
      <w:r w:rsidR="00A726D2">
        <w:rPr>
          <w:rFonts w:eastAsia="宋体" w:hint="eastAsia"/>
          <w:i/>
          <w:lang w:eastAsia="zh-CN"/>
        </w:rPr>
        <w:t>as shown in the following Table:</w:t>
      </w:r>
    </w:p>
    <w:tbl>
      <w:tblPr>
        <w:tblStyle w:val="a7"/>
        <w:tblW w:w="0" w:type="auto"/>
        <w:jc w:val="center"/>
        <w:tblLook w:val="04A0" w:firstRow="1" w:lastRow="0" w:firstColumn="1" w:lastColumn="0" w:noHBand="0" w:noVBand="1"/>
      </w:tblPr>
      <w:tblGrid>
        <w:gridCol w:w="717"/>
        <w:gridCol w:w="3534"/>
        <w:gridCol w:w="3535"/>
      </w:tblGrid>
      <w:tr w:rsidR="00504A8E" w:rsidRPr="008D52D3" w:rsidTr="00865457">
        <w:trPr>
          <w:trHeight w:val="142"/>
          <w:jc w:val="center"/>
        </w:trPr>
        <w:tc>
          <w:tcPr>
            <w:tcW w:w="717" w:type="dxa"/>
          </w:tcPr>
          <w:p w:rsidR="00504A8E" w:rsidRPr="008D52D3" w:rsidRDefault="00504A8E" w:rsidP="00865457">
            <w:pPr>
              <w:pStyle w:val="a0"/>
              <w:spacing w:after="0"/>
              <w:jc w:val="center"/>
              <w:rPr>
                <w:rFonts w:eastAsiaTheme="minorEastAsia"/>
                <w:b/>
                <w:lang w:val="fr-FR" w:eastAsia="zh-CN"/>
              </w:rPr>
            </w:pPr>
            <w:r w:rsidRPr="008D52D3">
              <w:rPr>
                <w:rFonts w:eastAsiaTheme="minorEastAsia"/>
                <w:b/>
                <w:lang w:val="fr-FR" w:eastAsia="zh-CN"/>
              </w:rPr>
              <w:t>I</w:t>
            </w:r>
            <w:r w:rsidRPr="008D52D3">
              <w:rPr>
                <w:rFonts w:eastAsiaTheme="minorEastAsia" w:hint="eastAsia"/>
                <w:b/>
                <w:lang w:val="fr-FR" w:eastAsia="zh-CN"/>
              </w:rPr>
              <w:t>ndex</w:t>
            </w:r>
          </w:p>
        </w:tc>
        <w:tc>
          <w:tcPr>
            <w:tcW w:w="3534" w:type="dxa"/>
          </w:tcPr>
          <w:p w:rsidR="00504A8E" w:rsidRPr="008D52D3" w:rsidRDefault="00504A8E" w:rsidP="00865457">
            <w:pPr>
              <w:pStyle w:val="a0"/>
              <w:spacing w:after="0"/>
              <w:jc w:val="center"/>
              <w:rPr>
                <w:rFonts w:eastAsiaTheme="minorEastAsia"/>
                <w:b/>
                <w:lang w:val="fr-FR" w:eastAsia="zh-CN"/>
              </w:rPr>
            </w:pPr>
            <w:r w:rsidRPr="008D52D3">
              <w:rPr>
                <w:rFonts w:eastAsiaTheme="minorEastAsia"/>
                <w:b/>
                <w:lang w:val="fr-FR" w:eastAsia="zh-CN"/>
              </w:rPr>
              <w:t>S</w:t>
            </w:r>
            <w:r w:rsidRPr="008D52D3">
              <w:rPr>
                <w:rFonts w:eastAsiaTheme="minorEastAsia" w:hint="eastAsia"/>
                <w:b/>
                <w:lang w:val="fr-FR" w:eastAsia="zh-CN"/>
              </w:rPr>
              <w:t>hort PUCCH</w:t>
            </w:r>
          </w:p>
        </w:tc>
        <w:tc>
          <w:tcPr>
            <w:tcW w:w="3535" w:type="dxa"/>
          </w:tcPr>
          <w:p w:rsidR="00504A8E" w:rsidRPr="008D52D3" w:rsidRDefault="00504A8E" w:rsidP="00865457">
            <w:pPr>
              <w:pStyle w:val="a0"/>
              <w:spacing w:after="0"/>
              <w:jc w:val="center"/>
              <w:rPr>
                <w:rFonts w:eastAsiaTheme="minorEastAsia"/>
                <w:b/>
                <w:lang w:val="fr-FR" w:eastAsia="zh-CN"/>
              </w:rPr>
            </w:pPr>
            <w:r w:rsidRPr="008D52D3">
              <w:rPr>
                <w:rFonts w:eastAsiaTheme="minorEastAsia"/>
                <w:b/>
                <w:lang w:val="fr-FR" w:eastAsia="zh-CN"/>
              </w:rPr>
              <w:t>L</w:t>
            </w:r>
            <w:r w:rsidRPr="008D52D3">
              <w:rPr>
                <w:rFonts w:eastAsiaTheme="minorEastAsia" w:hint="eastAsia"/>
                <w:b/>
                <w:lang w:val="fr-FR" w:eastAsia="zh-CN"/>
              </w:rPr>
              <w:t>ong PUCCH</w:t>
            </w:r>
          </w:p>
        </w:tc>
      </w:tr>
      <w:tr w:rsidR="00504A8E" w:rsidTr="00865457">
        <w:trPr>
          <w:trHeight w:val="53"/>
          <w:jc w:val="center"/>
        </w:trPr>
        <w:tc>
          <w:tcPr>
            <w:tcW w:w="717" w:type="dxa"/>
            <w:vAlign w:val="center"/>
          </w:tcPr>
          <w:p w:rsidR="00504A8E" w:rsidRDefault="00504A8E" w:rsidP="00865457">
            <w:pPr>
              <w:pStyle w:val="a0"/>
              <w:spacing w:after="0"/>
              <w:jc w:val="center"/>
              <w:rPr>
                <w:rFonts w:eastAsia="宋体"/>
                <w:kern w:val="2"/>
                <w:lang w:eastAsia="zh-CN"/>
              </w:rPr>
            </w:pPr>
            <w:r>
              <w:rPr>
                <w:rFonts w:eastAsia="宋体" w:hint="eastAsia"/>
                <w:kern w:val="2"/>
                <w:lang w:eastAsia="zh-CN"/>
              </w:rPr>
              <w:t>0</w:t>
            </w:r>
          </w:p>
        </w:tc>
        <w:tc>
          <w:tcPr>
            <w:tcW w:w="7069" w:type="dxa"/>
            <w:gridSpan w:val="2"/>
          </w:tcPr>
          <w:p w:rsidR="00504A8E" w:rsidRPr="007C7429" w:rsidRDefault="00504A8E" w:rsidP="00865457">
            <w:pPr>
              <w:pStyle w:val="a0"/>
              <w:spacing w:after="0"/>
              <w:jc w:val="left"/>
              <w:rPr>
                <w:rFonts w:eastAsia="宋体"/>
                <w:kern w:val="2"/>
                <w:lang w:val="fr-FR" w:eastAsia="zh-CN"/>
              </w:rPr>
            </w:pPr>
            <w:r>
              <w:rPr>
                <w:rFonts w:eastAsiaTheme="minorEastAsia" w:hint="eastAsia"/>
                <w:lang w:val="fr-FR" w:eastAsia="zh-CN"/>
              </w:rPr>
              <w:t>RI (CRI), WB PMI1 + WB PMI2, WB CQI</w:t>
            </w:r>
          </w:p>
        </w:tc>
      </w:tr>
      <w:tr w:rsidR="00504A8E" w:rsidRPr="008D52D3" w:rsidTr="00865457">
        <w:trPr>
          <w:jc w:val="center"/>
        </w:trPr>
        <w:tc>
          <w:tcPr>
            <w:tcW w:w="717" w:type="dxa"/>
            <w:vAlign w:val="center"/>
          </w:tcPr>
          <w:p w:rsidR="00504A8E" w:rsidRDefault="00504A8E" w:rsidP="00865457">
            <w:pPr>
              <w:pStyle w:val="a0"/>
              <w:spacing w:after="0"/>
              <w:jc w:val="center"/>
              <w:rPr>
                <w:rFonts w:eastAsia="宋体"/>
                <w:kern w:val="2"/>
                <w:lang w:eastAsia="zh-CN"/>
              </w:rPr>
            </w:pPr>
            <w:r>
              <w:rPr>
                <w:rFonts w:eastAsia="宋体" w:hint="eastAsia"/>
                <w:kern w:val="2"/>
                <w:lang w:eastAsia="zh-CN"/>
              </w:rPr>
              <w:t>1</w:t>
            </w:r>
          </w:p>
        </w:tc>
        <w:tc>
          <w:tcPr>
            <w:tcW w:w="7069" w:type="dxa"/>
            <w:gridSpan w:val="2"/>
          </w:tcPr>
          <w:p w:rsidR="00504A8E" w:rsidRDefault="00504A8E" w:rsidP="00865457">
            <w:pPr>
              <w:pStyle w:val="a0"/>
              <w:spacing w:after="0"/>
              <w:jc w:val="left"/>
              <w:rPr>
                <w:rFonts w:eastAsiaTheme="minorEastAsia"/>
                <w:lang w:val="fr-FR" w:eastAsia="zh-CN"/>
              </w:rPr>
            </w:pPr>
            <w:r w:rsidRPr="007C7429">
              <w:rPr>
                <w:rFonts w:eastAsiaTheme="minorEastAsia"/>
                <w:lang w:val="fr-FR" w:eastAsia="zh-CN"/>
              </w:rPr>
              <w:t>RI</w:t>
            </w:r>
            <w:r w:rsidRPr="007C7429">
              <w:rPr>
                <w:rFonts w:eastAsiaTheme="minorEastAsia" w:hint="eastAsia"/>
                <w:lang w:val="fr-FR" w:eastAsia="zh-CN"/>
              </w:rPr>
              <w:t xml:space="preserve"> (CRI)</w:t>
            </w:r>
            <w:r w:rsidRPr="007C7429">
              <w:rPr>
                <w:rFonts w:eastAsiaTheme="minorEastAsia"/>
                <w:lang w:val="fr-FR" w:eastAsia="zh-CN"/>
              </w:rPr>
              <w:t>, PMI1 in Type I codebook, WB CQI</w:t>
            </w:r>
          </w:p>
        </w:tc>
      </w:tr>
      <w:tr w:rsidR="00504A8E" w:rsidRPr="008D52D3" w:rsidTr="00865457">
        <w:trPr>
          <w:jc w:val="center"/>
        </w:trPr>
        <w:tc>
          <w:tcPr>
            <w:tcW w:w="717" w:type="dxa"/>
            <w:vAlign w:val="center"/>
          </w:tcPr>
          <w:p w:rsidR="00504A8E" w:rsidRDefault="00504A8E" w:rsidP="00865457">
            <w:pPr>
              <w:pStyle w:val="a0"/>
              <w:spacing w:after="0"/>
              <w:jc w:val="center"/>
              <w:rPr>
                <w:rFonts w:eastAsia="宋体"/>
                <w:kern w:val="2"/>
                <w:lang w:eastAsia="zh-CN"/>
              </w:rPr>
            </w:pPr>
            <w:r>
              <w:rPr>
                <w:rFonts w:eastAsia="宋体" w:hint="eastAsia"/>
                <w:kern w:val="2"/>
                <w:lang w:eastAsia="zh-CN"/>
              </w:rPr>
              <w:t>2</w:t>
            </w:r>
          </w:p>
        </w:tc>
        <w:tc>
          <w:tcPr>
            <w:tcW w:w="7069" w:type="dxa"/>
            <w:gridSpan w:val="2"/>
          </w:tcPr>
          <w:p w:rsidR="00504A8E" w:rsidRDefault="00504A8E" w:rsidP="00865457">
            <w:pPr>
              <w:pStyle w:val="a0"/>
              <w:spacing w:after="0"/>
              <w:jc w:val="left"/>
              <w:rPr>
                <w:rFonts w:eastAsiaTheme="minorEastAsia"/>
                <w:lang w:val="fr-FR" w:eastAsia="zh-CN"/>
              </w:rPr>
            </w:pPr>
            <w:r w:rsidRPr="007C7429">
              <w:rPr>
                <w:rFonts w:eastAsiaTheme="minorEastAsia"/>
                <w:lang w:val="fr-FR" w:eastAsia="zh-CN"/>
              </w:rPr>
              <w:t xml:space="preserve">RI </w:t>
            </w:r>
            <w:r w:rsidRPr="007C7429">
              <w:rPr>
                <w:rFonts w:eastAsiaTheme="minorEastAsia" w:hint="eastAsia"/>
                <w:lang w:val="fr-FR" w:eastAsia="zh-CN"/>
              </w:rPr>
              <w:t>(</w:t>
            </w:r>
            <w:r w:rsidRPr="007C7429">
              <w:rPr>
                <w:rFonts w:eastAsiaTheme="minorEastAsia"/>
                <w:lang w:val="fr-FR" w:eastAsia="zh-CN"/>
              </w:rPr>
              <w:t>CRI</w:t>
            </w:r>
            <w:r w:rsidRPr="007C7429">
              <w:rPr>
                <w:rFonts w:eastAsiaTheme="minorEastAsia" w:hint="eastAsia"/>
                <w:lang w:val="fr-FR" w:eastAsia="zh-CN"/>
              </w:rPr>
              <w:t>)</w:t>
            </w:r>
            <w:r w:rsidRPr="007C7429">
              <w:rPr>
                <w:rFonts w:eastAsiaTheme="minorEastAsia"/>
                <w:lang w:val="fr-FR" w:eastAsia="zh-CN"/>
              </w:rPr>
              <w:t>, WB CQI</w:t>
            </w:r>
          </w:p>
        </w:tc>
      </w:tr>
      <w:tr w:rsidR="00504A8E" w:rsidRPr="008D52D3" w:rsidTr="00865457">
        <w:trPr>
          <w:jc w:val="center"/>
        </w:trPr>
        <w:tc>
          <w:tcPr>
            <w:tcW w:w="717" w:type="dxa"/>
            <w:vAlign w:val="center"/>
          </w:tcPr>
          <w:p w:rsidR="00504A8E" w:rsidRDefault="00504A8E" w:rsidP="00865457">
            <w:pPr>
              <w:pStyle w:val="a0"/>
              <w:spacing w:after="0"/>
              <w:jc w:val="center"/>
              <w:rPr>
                <w:rFonts w:eastAsia="宋体"/>
                <w:kern w:val="2"/>
                <w:lang w:eastAsia="zh-CN"/>
              </w:rPr>
            </w:pPr>
            <w:r>
              <w:rPr>
                <w:rFonts w:eastAsia="宋体" w:hint="eastAsia"/>
                <w:kern w:val="2"/>
                <w:lang w:eastAsia="zh-CN"/>
              </w:rPr>
              <w:t>3</w:t>
            </w:r>
          </w:p>
        </w:tc>
        <w:tc>
          <w:tcPr>
            <w:tcW w:w="7069" w:type="dxa"/>
            <w:gridSpan w:val="2"/>
          </w:tcPr>
          <w:p w:rsidR="00504A8E" w:rsidRDefault="00504A8E" w:rsidP="00865457">
            <w:pPr>
              <w:pStyle w:val="a0"/>
              <w:spacing w:after="0"/>
              <w:jc w:val="left"/>
              <w:rPr>
                <w:rFonts w:eastAsiaTheme="minorEastAsia"/>
                <w:lang w:val="fr-FR" w:eastAsia="zh-CN"/>
              </w:rPr>
            </w:pPr>
            <w:r w:rsidRPr="007C7429">
              <w:rPr>
                <w:rFonts w:eastAsiaTheme="minorEastAsia" w:hint="eastAsia"/>
                <w:lang w:val="fr-FR" w:eastAsia="zh-CN"/>
              </w:rPr>
              <w:t>RI (CRI), PMI1 in Type I codebook</w:t>
            </w:r>
          </w:p>
        </w:tc>
      </w:tr>
      <w:tr w:rsidR="00504A8E" w:rsidRPr="008D52D3" w:rsidTr="00865457">
        <w:trPr>
          <w:jc w:val="center"/>
        </w:trPr>
        <w:tc>
          <w:tcPr>
            <w:tcW w:w="717" w:type="dxa"/>
            <w:vAlign w:val="center"/>
          </w:tcPr>
          <w:p w:rsidR="00504A8E" w:rsidRDefault="00504A8E" w:rsidP="00865457">
            <w:pPr>
              <w:pStyle w:val="a0"/>
              <w:spacing w:after="0"/>
              <w:jc w:val="center"/>
              <w:rPr>
                <w:rFonts w:eastAsia="宋体"/>
                <w:kern w:val="2"/>
                <w:lang w:eastAsia="zh-CN"/>
              </w:rPr>
            </w:pPr>
            <w:r>
              <w:rPr>
                <w:rFonts w:eastAsia="宋体" w:hint="eastAsia"/>
                <w:kern w:val="2"/>
                <w:lang w:eastAsia="zh-CN"/>
              </w:rPr>
              <w:t>4</w:t>
            </w:r>
          </w:p>
        </w:tc>
        <w:tc>
          <w:tcPr>
            <w:tcW w:w="7069" w:type="dxa"/>
            <w:gridSpan w:val="2"/>
          </w:tcPr>
          <w:p w:rsidR="00504A8E" w:rsidRDefault="00504A8E" w:rsidP="00865457">
            <w:pPr>
              <w:pStyle w:val="a0"/>
              <w:spacing w:after="0"/>
              <w:jc w:val="left"/>
              <w:rPr>
                <w:rFonts w:eastAsiaTheme="minorEastAsia"/>
                <w:lang w:val="fr-FR" w:eastAsia="zh-CN"/>
              </w:rPr>
            </w:pPr>
            <w:r>
              <w:rPr>
                <w:rFonts w:eastAsiaTheme="minorEastAsia" w:hint="eastAsia"/>
                <w:lang w:val="fr-FR" w:eastAsia="zh-CN"/>
              </w:rPr>
              <w:t>CRI/SSB time index, WB L1-RSRP</w:t>
            </w:r>
          </w:p>
        </w:tc>
      </w:tr>
      <w:tr w:rsidR="00504A8E" w:rsidRPr="008D52D3" w:rsidTr="00865457">
        <w:trPr>
          <w:jc w:val="center"/>
        </w:trPr>
        <w:tc>
          <w:tcPr>
            <w:tcW w:w="717" w:type="dxa"/>
            <w:vAlign w:val="center"/>
          </w:tcPr>
          <w:p w:rsidR="00504A8E" w:rsidRDefault="00504A8E" w:rsidP="00865457">
            <w:pPr>
              <w:pStyle w:val="a0"/>
              <w:spacing w:after="0"/>
              <w:jc w:val="center"/>
              <w:rPr>
                <w:rFonts w:eastAsia="宋体"/>
                <w:kern w:val="2"/>
                <w:lang w:eastAsia="zh-CN"/>
              </w:rPr>
            </w:pPr>
            <w:r>
              <w:rPr>
                <w:rFonts w:eastAsia="宋体" w:hint="eastAsia"/>
                <w:kern w:val="2"/>
                <w:lang w:eastAsia="zh-CN"/>
              </w:rPr>
              <w:t>5</w:t>
            </w:r>
          </w:p>
        </w:tc>
        <w:tc>
          <w:tcPr>
            <w:tcW w:w="3534" w:type="dxa"/>
          </w:tcPr>
          <w:p w:rsidR="00504A8E" w:rsidRDefault="00504A8E" w:rsidP="00865457">
            <w:pPr>
              <w:pStyle w:val="a0"/>
              <w:spacing w:after="0"/>
              <w:jc w:val="left"/>
              <w:rPr>
                <w:rFonts w:eastAsiaTheme="minorEastAsia"/>
                <w:lang w:val="fr-FR" w:eastAsia="zh-CN"/>
              </w:rPr>
            </w:pPr>
            <w:r>
              <w:rPr>
                <w:rFonts w:eastAsiaTheme="minorEastAsia" w:hint="eastAsia"/>
                <w:lang w:val="fr-FR" w:eastAsia="zh-CN"/>
              </w:rPr>
              <w:t>FFS</w:t>
            </w:r>
            <w:r>
              <w:rPr>
                <w:rFonts w:eastAsiaTheme="minorEastAsia"/>
                <w:lang w:val="fr-FR" w:eastAsia="zh-CN"/>
              </w:rPr>
              <w:t>:</w:t>
            </w:r>
            <w:r>
              <w:rPr>
                <w:rFonts w:eastAsiaTheme="minorEastAsia" w:hint="eastAsia"/>
                <w:lang w:val="fr-FR" w:eastAsia="zh-CN"/>
              </w:rPr>
              <w:t xml:space="preserve"> </w:t>
            </w:r>
            <w:r w:rsidRPr="009D06CD">
              <w:rPr>
                <w:rFonts w:eastAsiaTheme="minorEastAsia"/>
                <w:lang w:val="fr-FR" w:eastAsia="zh-CN"/>
              </w:rPr>
              <w:t>WB CQI, (</w:t>
            </w:r>
            <w:r>
              <w:rPr>
                <w:rFonts w:eastAsiaTheme="minorEastAsia" w:hint="eastAsia"/>
                <w:lang w:val="fr-FR" w:eastAsia="zh-CN"/>
              </w:rPr>
              <w:t xml:space="preserve">RI, PMI, channel/ </w:t>
            </w:r>
            <w:r w:rsidRPr="009D06CD">
              <w:rPr>
                <w:rFonts w:eastAsiaTheme="minorEastAsia"/>
                <w:lang w:val="fr-FR" w:eastAsia="zh-CN"/>
              </w:rPr>
              <w:t>interference hypotheis index)</w:t>
            </w:r>
          </w:p>
        </w:tc>
        <w:tc>
          <w:tcPr>
            <w:tcW w:w="3535" w:type="dxa"/>
          </w:tcPr>
          <w:p w:rsidR="00504A8E" w:rsidRDefault="00504A8E" w:rsidP="00865457">
            <w:pPr>
              <w:pStyle w:val="a0"/>
              <w:spacing w:after="0"/>
              <w:jc w:val="left"/>
              <w:rPr>
                <w:rFonts w:eastAsiaTheme="minorEastAsia"/>
                <w:lang w:val="fr-FR" w:eastAsia="zh-CN"/>
              </w:rPr>
            </w:pPr>
            <w:r>
              <w:rPr>
                <w:rFonts w:eastAsiaTheme="minorEastAsia" w:hint="eastAsia"/>
                <w:lang w:val="fr-FR" w:eastAsia="zh-CN"/>
              </w:rPr>
              <w:t xml:space="preserve">FFS: WB CQI + SB CQI, (RI, PMI, channel/ </w:t>
            </w:r>
            <w:r w:rsidRPr="009D06CD">
              <w:rPr>
                <w:rFonts w:eastAsiaTheme="minorEastAsia"/>
                <w:lang w:val="fr-FR" w:eastAsia="zh-CN"/>
              </w:rPr>
              <w:t>interference hypotheis index)</w:t>
            </w:r>
          </w:p>
        </w:tc>
      </w:tr>
      <w:tr w:rsidR="00504A8E" w:rsidRPr="00D35BF8" w:rsidTr="00865457">
        <w:trPr>
          <w:jc w:val="center"/>
        </w:trPr>
        <w:tc>
          <w:tcPr>
            <w:tcW w:w="717" w:type="dxa"/>
            <w:vAlign w:val="center"/>
          </w:tcPr>
          <w:p w:rsidR="00504A8E" w:rsidRDefault="00504A8E" w:rsidP="00865457">
            <w:pPr>
              <w:pStyle w:val="a0"/>
              <w:spacing w:after="0"/>
              <w:jc w:val="center"/>
              <w:rPr>
                <w:rFonts w:eastAsia="宋体"/>
                <w:kern w:val="2"/>
                <w:lang w:eastAsia="zh-CN"/>
              </w:rPr>
            </w:pPr>
            <w:r>
              <w:rPr>
                <w:rFonts w:eastAsia="宋体" w:hint="eastAsia"/>
                <w:kern w:val="2"/>
                <w:lang w:eastAsia="zh-CN"/>
              </w:rPr>
              <w:t>6</w:t>
            </w:r>
          </w:p>
        </w:tc>
        <w:tc>
          <w:tcPr>
            <w:tcW w:w="3534" w:type="dxa"/>
          </w:tcPr>
          <w:p w:rsidR="00504A8E" w:rsidRDefault="00504A8E" w:rsidP="00865457">
            <w:pPr>
              <w:pStyle w:val="a0"/>
              <w:spacing w:after="0"/>
              <w:jc w:val="left"/>
              <w:rPr>
                <w:rFonts w:eastAsiaTheme="minorEastAsia"/>
                <w:lang w:val="fr-FR" w:eastAsia="zh-CN"/>
              </w:rPr>
            </w:pPr>
          </w:p>
        </w:tc>
        <w:tc>
          <w:tcPr>
            <w:tcW w:w="3535" w:type="dxa"/>
          </w:tcPr>
          <w:p w:rsidR="00504A8E" w:rsidRDefault="00504A8E" w:rsidP="00865457">
            <w:pPr>
              <w:pStyle w:val="a0"/>
              <w:spacing w:after="0"/>
              <w:jc w:val="left"/>
              <w:rPr>
                <w:rFonts w:eastAsiaTheme="minorEastAsia"/>
                <w:lang w:val="fr-FR" w:eastAsia="zh-CN"/>
              </w:rPr>
            </w:pPr>
            <w:r>
              <w:rPr>
                <w:rFonts w:eastAsiaTheme="minorEastAsia" w:hint="eastAsia"/>
                <w:lang w:val="fr-FR" w:eastAsia="zh-CN"/>
              </w:rPr>
              <w:t>RI (CRI), WB PMI1 + SB PMI2, WB CQI + SB CQI</w:t>
            </w:r>
          </w:p>
        </w:tc>
      </w:tr>
      <w:tr w:rsidR="00504A8E" w:rsidRPr="008D52D3" w:rsidTr="00865457">
        <w:trPr>
          <w:jc w:val="center"/>
        </w:trPr>
        <w:tc>
          <w:tcPr>
            <w:tcW w:w="717" w:type="dxa"/>
            <w:vAlign w:val="center"/>
          </w:tcPr>
          <w:p w:rsidR="00504A8E" w:rsidRPr="008D52D3" w:rsidRDefault="00504A8E" w:rsidP="00865457">
            <w:pPr>
              <w:pStyle w:val="a0"/>
              <w:spacing w:after="0"/>
              <w:jc w:val="center"/>
              <w:rPr>
                <w:rFonts w:eastAsia="宋体"/>
                <w:kern w:val="2"/>
                <w:lang w:val="fr-FR" w:eastAsia="zh-CN"/>
              </w:rPr>
            </w:pPr>
            <w:r>
              <w:rPr>
                <w:rFonts w:eastAsia="宋体" w:hint="eastAsia"/>
                <w:kern w:val="2"/>
                <w:lang w:val="fr-FR" w:eastAsia="zh-CN"/>
              </w:rPr>
              <w:t>7</w:t>
            </w:r>
          </w:p>
        </w:tc>
        <w:tc>
          <w:tcPr>
            <w:tcW w:w="3534" w:type="dxa"/>
          </w:tcPr>
          <w:p w:rsidR="00504A8E" w:rsidRDefault="00504A8E" w:rsidP="00865457">
            <w:pPr>
              <w:pStyle w:val="a0"/>
              <w:spacing w:after="0"/>
              <w:jc w:val="left"/>
              <w:rPr>
                <w:rFonts w:eastAsiaTheme="minorEastAsia"/>
                <w:lang w:val="fr-FR" w:eastAsia="zh-CN"/>
              </w:rPr>
            </w:pPr>
          </w:p>
        </w:tc>
        <w:tc>
          <w:tcPr>
            <w:tcW w:w="3535" w:type="dxa"/>
          </w:tcPr>
          <w:p w:rsidR="00504A8E" w:rsidRDefault="00504A8E" w:rsidP="00865457">
            <w:pPr>
              <w:pStyle w:val="a0"/>
              <w:spacing w:after="0"/>
              <w:jc w:val="left"/>
              <w:rPr>
                <w:rFonts w:eastAsiaTheme="minorEastAsia"/>
                <w:lang w:val="fr-FR" w:eastAsia="zh-CN"/>
              </w:rPr>
            </w:pPr>
            <w:r>
              <w:rPr>
                <w:rFonts w:eastAsiaTheme="minorEastAsia" w:hint="eastAsia"/>
                <w:lang w:val="fr-FR" w:eastAsia="zh-CN"/>
              </w:rPr>
              <w:t>RI (CRI), WB CQI + SB CQI, indication of the number of NZ WB amplitude coefficients per layer</w:t>
            </w:r>
          </w:p>
        </w:tc>
      </w:tr>
    </w:tbl>
    <w:p w:rsidR="00504A8E" w:rsidRPr="00504A8E" w:rsidRDefault="00504A8E" w:rsidP="00504A8E">
      <w:pPr>
        <w:pStyle w:val="a0"/>
        <w:rPr>
          <w:rFonts w:eastAsia="宋体"/>
          <w:lang w:eastAsia="zh-CN"/>
        </w:rPr>
      </w:pPr>
    </w:p>
    <w:p w:rsidR="00F04983" w:rsidRPr="0036282F" w:rsidRDefault="00F04983" w:rsidP="00740582">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36282F">
        <w:rPr>
          <w:rFonts w:cs="Times New Roman" w:hint="eastAsia"/>
          <w:b w:val="0"/>
          <w:bCs w:val="0"/>
          <w:kern w:val="0"/>
          <w:sz w:val="36"/>
          <w:szCs w:val="20"/>
          <w:lang w:val="fr-FR"/>
        </w:rPr>
        <w:lastRenderedPageBreak/>
        <w:t>Conclusion</w:t>
      </w:r>
    </w:p>
    <w:p w:rsidR="00C334C5" w:rsidRDefault="00C334C5" w:rsidP="00621F7D">
      <w:pPr>
        <w:pStyle w:val="a0"/>
        <w:rPr>
          <w:rFonts w:eastAsia="宋体"/>
          <w:lang w:eastAsia="zh-CN"/>
        </w:rPr>
      </w:pPr>
      <w:r w:rsidRPr="0046750E">
        <w:rPr>
          <w:rFonts w:eastAsia="宋体"/>
          <w:lang w:eastAsia="zh-CN"/>
        </w:rPr>
        <w:t>W</w:t>
      </w:r>
      <w:r w:rsidRPr="0046750E">
        <w:rPr>
          <w:rFonts w:eastAsia="宋体" w:hint="eastAsia"/>
          <w:lang w:eastAsia="zh-CN"/>
        </w:rPr>
        <w:t>e</w:t>
      </w:r>
      <w:r>
        <w:rPr>
          <w:rFonts w:eastAsia="宋体" w:hint="eastAsia"/>
          <w:lang w:eastAsia="zh-CN"/>
        </w:rPr>
        <w:t xml:space="preserve"> </w:t>
      </w:r>
      <w:r w:rsidRPr="0046750E">
        <w:rPr>
          <w:rFonts w:eastAsia="宋体" w:hint="eastAsia"/>
          <w:lang w:eastAsia="zh-CN"/>
        </w:rPr>
        <w:t>discuss some</w:t>
      </w:r>
      <w:r>
        <w:rPr>
          <w:rFonts w:eastAsia="宋体" w:hint="eastAsia"/>
          <w:lang w:eastAsia="zh-CN"/>
        </w:rPr>
        <w:t xml:space="preserve"> remaining</w:t>
      </w:r>
      <w:r w:rsidRPr="0046750E">
        <w:rPr>
          <w:rFonts w:eastAsia="宋体" w:hint="eastAsia"/>
          <w:lang w:eastAsia="zh-CN"/>
        </w:rPr>
        <w:t xml:space="preserve"> details of the CSI reporting </w:t>
      </w:r>
      <w:r>
        <w:rPr>
          <w:rFonts w:eastAsia="宋体" w:hint="eastAsia"/>
          <w:lang w:eastAsia="zh-CN"/>
        </w:rPr>
        <w:t xml:space="preserve">and summarize the some aspects of CSI and beam management reporting </w:t>
      </w:r>
      <w:r w:rsidRPr="0046750E">
        <w:rPr>
          <w:rFonts w:eastAsia="宋体" w:hint="eastAsia"/>
          <w:lang w:eastAsia="zh-CN"/>
        </w:rPr>
        <w:t xml:space="preserve">for </w:t>
      </w:r>
      <w:r>
        <w:rPr>
          <w:rFonts w:eastAsia="宋体" w:hint="eastAsia"/>
          <w:lang w:eastAsia="zh-CN"/>
        </w:rPr>
        <w:t>various use cases</w:t>
      </w:r>
      <w:r w:rsidRPr="0046750E">
        <w:rPr>
          <w:rFonts w:eastAsia="宋体" w:hint="eastAsia"/>
          <w:lang w:eastAsia="zh-CN"/>
        </w:rPr>
        <w:t>.</w:t>
      </w:r>
      <w:r>
        <w:rPr>
          <w:rFonts w:eastAsia="宋体" w:hint="eastAsia"/>
          <w:lang w:eastAsia="zh-CN"/>
        </w:rPr>
        <w:t xml:space="preserve"> </w:t>
      </w:r>
      <w:r>
        <w:rPr>
          <w:rFonts w:eastAsia="宋体"/>
          <w:lang w:eastAsia="zh-CN"/>
        </w:rPr>
        <w:t>F</w:t>
      </w:r>
      <w:r>
        <w:rPr>
          <w:rFonts w:eastAsia="宋体" w:hint="eastAsia"/>
          <w:lang w:eastAsia="zh-CN"/>
        </w:rPr>
        <w:t xml:space="preserve">ollowing on only part 1 of Type II reports </w:t>
      </w:r>
      <w:r>
        <w:rPr>
          <w:rFonts w:eastAsia="宋体"/>
          <w:lang w:eastAsia="zh-CN"/>
        </w:rPr>
        <w:t>carried</w:t>
      </w:r>
      <w:r>
        <w:rPr>
          <w:rFonts w:eastAsia="宋体" w:hint="eastAsia"/>
          <w:lang w:eastAsia="zh-CN"/>
        </w:rPr>
        <w:t xml:space="preserve"> on long PUCCH is observed:</w:t>
      </w:r>
    </w:p>
    <w:p w:rsidR="00621F7D" w:rsidRPr="00935D4E" w:rsidRDefault="00621F7D" w:rsidP="00621F7D">
      <w:pPr>
        <w:pStyle w:val="a0"/>
        <w:rPr>
          <w:rFonts w:eastAsia="宋体"/>
          <w:b/>
          <w:i/>
          <w:kern w:val="2"/>
          <w:lang w:eastAsia="zh-CN"/>
        </w:rPr>
      </w:pPr>
      <w:r w:rsidRPr="00935D4E">
        <w:rPr>
          <w:rFonts w:eastAsia="宋体"/>
          <w:b/>
          <w:i/>
          <w:kern w:val="2"/>
          <w:lang w:eastAsia="zh-CN"/>
        </w:rPr>
        <w:t>O</w:t>
      </w:r>
      <w:r w:rsidRPr="00935D4E">
        <w:rPr>
          <w:rFonts w:eastAsia="宋体" w:hint="eastAsia"/>
          <w:b/>
          <w:i/>
          <w:kern w:val="2"/>
          <w:lang w:eastAsia="zh-CN"/>
        </w:rPr>
        <w:t>bservation</w:t>
      </w:r>
      <w:r>
        <w:rPr>
          <w:rFonts w:eastAsia="宋体" w:hint="eastAsia"/>
          <w:b/>
          <w:i/>
          <w:kern w:val="2"/>
          <w:lang w:eastAsia="zh-CN"/>
        </w:rPr>
        <w:t xml:space="preserve"> 1</w:t>
      </w:r>
      <w:r w:rsidRPr="00935D4E">
        <w:rPr>
          <w:rFonts w:eastAsia="宋体"/>
          <w:b/>
          <w:i/>
          <w:kern w:val="2"/>
          <w:lang w:eastAsia="zh-CN"/>
        </w:rPr>
        <w:t>:</w:t>
      </w:r>
    </w:p>
    <w:p w:rsidR="00621F7D" w:rsidRPr="00935D4E" w:rsidRDefault="00621F7D" w:rsidP="00621F7D">
      <w:pPr>
        <w:pStyle w:val="a0"/>
        <w:numPr>
          <w:ilvl w:val="0"/>
          <w:numId w:val="37"/>
        </w:numPr>
        <w:rPr>
          <w:rFonts w:eastAsia="宋体"/>
          <w:i/>
          <w:lang w:eastAsia="zh-CN"/>
        </w:rPr>
      </w:pPr>
      <w:r w:rsidRPr="00935D4E">
        <w:rPr>
          <w:rFonts w:eastAsia="宋体" w:hint="eastAsia"/>
          <w:i/>
          <w:lang w:eastAsia="zh-CN"/>
        </w:rPr>
        <w:t xml:space="preserve">The use case of </w:t>
      </w:r>
      <w:r w:rsidRPr="00935D4E">
        <w:rPr>
          <w:rFonts w:eastAsia="宋体"/>
          <w:i/>
          <w:lang w:eastAsia="zh-CN"/>
        </w:rPr>
        <w:t>part 1</w:t>
      </w:r>
      <w:r w:rsidRPr="00935D4E">
        <w:rPr>
          <w:rFonts w:eastAsia="宋体" w:hint="eastAsia"/>
          <w:i/>
          <w:lang w:eastAsia="zh-CN"/>
        </w:rPr>
        <w:t xml:space="preserve"> of </w:t>
      </w:r>
      <w:r w:rsidRPr="00935D4E">
        <w:rPr>
          <w:rFonts w:eastAsia="宋体"/>
          <w:i/>
          <w:lang w:eastAsia="zh-CN"/>
        </w:rPr>
        <w:t>Type II CSI reports carried on long PUCCH</w:t>
      </w:r>
      <w:r w:rsidRPr="00935D4E">
        <w:rPr>
          <w:rFonts w:eastAsia="宋体" w:hint="eastAsia"/>
          <w:i/>
          <w:lang w:eastAsia="zh-CN"/>
        </w:rPr>
        <w:t xml:space="preserve"> </w:t>
      </w:r>
      <w:r w:rsidR="00DE476B">
        <w:rPr>
          <w:rFonts w:eastAsia="宋体"/>
          <w:i/>
          <w:lang w:eastAsia="zh-CN"/>
        </w:rPr>
        <w:t>should be further clarified</w:t>
      </w:r>
      <w:proofErr w:type="gramStart"/>
      <w:r w:rsidR="00DE476B">
        <w:rPr>
          <w:rFonts w:eastAsia="宋体"/>
          <w:i/>
          <w:lang w:eastAsia="zh-CN"/>
        </w:rPr>
        <w:t>.</w:t>
      </w:r>
      <w:r w:rsidRPr="00935D4E">
        <w:rPr>
          <w:rFonts w:eastAsia="宋体" w:hint="eastAsia"/>
          <w:i/>
          <w:lang w:eastAsia="zh-CN"/>
        </w:rPr>
        <w:t>.</w:t>
      </w:r>
      <w:proofErr w:type="gramEnd"/>
    </w:p>
    <w:p w:rsidR="008B379F" w:rsidRDefault="007D6939" w:rsidP="00824358">
      <w:pPr>
        <w:pStyle w:val="a0"/>
        <w:rPr>
          <w:rFonts w:eastAsia="宋体"/>
          <w:lang w:eastAsia="zh-CN"/>
        </w:rPr>
      </w:pPr>
      <w:r>
        <w:rPr>
          <w:rFonts w:eastAsia="宋体"/>
          <w:lang w:eastAsia="zh-CN"/>
        </w:rPr>
        <w:t>A</w:t>
      </w:r>
      <w:r>
        <w:rPr>
          <w:rFonts w:eastAsia="宋体" w:hint="eastAsia"/>
          <w:lang w:eastAsia="zh-CN"/>
        </w:rPr>
        <w:t>nd we have following proposals:</w:t>
      </w:r>
    </w:p>
    <w:p w:rsidR="00621F7D" w:rsidRPr="00935D4E" w:rsidRDefault="00621F7D" w:rsidP="00621F7D">
      <w:pPr>
        <w:pStyle w:val="a0"/>
        <w:rPr>
          <w:rFonts w:eastAsia="宋体"/>
          <w:b/>
          <w:i/>
          <w:kern w:val="2"/>
          <w:lang w:eastAsia="zh-CN"/>
        </w:rPr>
      </w:pPr>
      <w:r w:rsidRPr="00935D4E">
        <w:rPr>
          <w:rFonts w:eastAsia="宋体"/>
          <w:b/>
          <w:i/>
          <w:kern w:val="2"/>
          <w:lang w:eastAsia="zh-CN"/>
        </w:rPr>
        <w:t>P</w:t>
      </w:r>
      <w:r w:rsidRPr="00935D4E">
        <w:rPr>
          <w:rFonts w:eastAsia="宋体" w:hint="eastAsia"/>
          <w:b/>
          <w:i/>
          <w:kern w:val="2"/>
          <w:lang w:eastAsia="zh-CN"/>
        </w:rPr>
        <w:t>roposal</w:t>
      </w:r>
      <w:r>
        <w:rPr>
          <w:rFonts w:eastAsia="宋体" w:hint="eastAsia"/>
          <w:b/>
          <w:i/>
          <w:kern w:val="2"/>
          <w:lang w:eastAsia="zh-CN"/>
        </w:rPr>
        <w:t xml:space="preserve"> 1</w:t>
      </w:r>
      <w:r w:rsidRPr="00935D4E">
        <w:rPr>
          <w:rFonts w:eastAsia="宋体"/>
          <w:b/>
          <w:i/>
          <w:kern w:val="2"/>
          <w:lang w:eastAsia="zh-CN"/>
        </w:rPr>
        <w:t>:</w:t>
      </w:r>
    </w:p>
    <w:p w:rsidR="00621F7D" w:rsidRPr="00935D4E" w:rsidRDefault="00621F7D" w:rsidP="00621F7D">
      <w:pPr>
        <w:pStyle w:val="a0"/>
        <w:numPr>
          <w:ilvl w:val="0"/>
          <w:numId w:val="37"/>
        </w:numPr>
        <w:rPr>
          <w:rFonts w:eastAsia="宋体"/>
          <w:i/>
          <w:lang w:eastAsia="zh-CN"/>
        </w:rPr>
      </w:pPr>
      <w:r w:rsidRPr="00935D4E">
        <w:rPr>
          <w:rFonts w:eastAsia="宋体"/>
          <w:i/>
          <w:lang w:eastAsia="zh-CN"/>
        </w:rPr>
        <w:t>F</w:t>
      </w:r>
      <w:r w:rsidRPr="00935D4E">
        <w:rPr>
          <w:rFonts w:eastAsia="宋体" w:hint="eastAsia"/>
          <w:i/>
          <w:lang w:eastAsia="zh-CN"/>
        </w:rPr>
        <w:t>or Type II C</w:t>
      </w:r>
      <w:r w:rsidRPr="00935D4E">
        <w:rPr>
          <w:rFonts w:eastAsia="宋体"/>
          <w:i/>
          <w:lang w:eastAsia="zh-CN"/>
        </w:rPr>
        <w:t>SI reporting</w:t>
      </w:r>
    </w:p>
    <w:p w:rsidR="00D92F21" w:rsidRPr="00935D4E" w:rsidRDefault="00D92F21" w:rsidP="00D92F21">
      <w:pPr>
        <w:pStyle w:val="a0"/>
        <w:numPr>
          <w:ilvl w:val="1"/>
          <w:numId w:val="38"/>
        </w:numPr>
        <w:rPr>
          <w:rFonts w:eastAsia="宋体"/>
          <w:i/>
          <w:lang w:eastAsia="zh-CN"/>
        </w:rPr>
      </w:pPr>
      <w:r>
        <w:rPr>
          <w:rFonts w:eastAsia="宋体" w:hint="eastAsia"/>
          <w:i/>
          <w:lang w:eastAsia="zh-CN"/>
        </w:rPr>
        <w:t>D</w:t>
      </w:r>
      <w:r w:rsidRPr="00935D4E">
        <w:rPr>
          <w:rFonts w:eastAsia="宋体" w:hint="eastAsia"/>
          <w:i/>
          <w:lang w:eastAsia="zh-CN"/>
        </w:rPr>
        <w:t>ropping all of part 2 as a special case</w:t>
      </w:r>
      <w:r>
        <w:rPr>
          <w:rFonts w:eastAsia="宋体" w:hint="eastAsia"/>
          <w:i/>
          <w:lang w:eastAsia="zh-CN"/>
        </w:rPr>
        <w:t xml:space="preserve"> can be supported if it is proven to be useful</w:t>
      </w:r>
    </w:p>
    <w:p w:rsidR="00621F7D" w:rsidRPr="00935D4E" w:rsidRDefault="00621F7D" w:rsidP="00621F7D">
      <w:pPr>
        <w:pStyle w:val="a0"/>
        <w:numPr>
          <w:ilvl w:val="1"/>
          <w:numId w:val="38"/>
        </w:numPr>
        <w:rPr>
          <w:rFonts w:eastAsia="宋体"/>
          <w:i/>
          <w:lang w:eastAsia="zh-CN"/>
        </w:rPr>
      </w:pPr>
      <w:r w:rsidRPr="00935D4E">
        <w:rPr>
          <w:rFonts w:eastAsia="宋体"/>
          <w:i/>
          <w:lang w:eastAsia="zh-CN"/>
        </w:rPr>
        <w:t>O</w:t>
      </w:r>
      <w:r w:rsidRPr="00935D4E">
        <w:rPr>
          <w:rFonts w:eastAsia="宋体" w:hint="eastAsia"/>
          <w:i/>
          <w:lang w:eastAsia="zh-CN"/>
        </w:rPr>
        <w:t>mitted subbands are determined based on the measured subband CQI included in part 1</w:t>
      </w:r>
    </w:p>
    <w:p w:rsidR="00621F7D" w:rsidRPr="00935D4E" w:rsidRDefault="00621F7D" w:rsidP="00621F7D">
      <w:pPr>
        <w:pStyle w:val="a0"/>
        <w:rPr>
          <w:rFonts w:eastAsia="宋体"/>
          <w:b/>
          <w:i/>
          <w:kern w:val="2"/>
          <w:lang w:eastAsia="zh-CN"/>
        </w:rPr>
      </w:pPr>
      <w:r w:rsidRPr="00935D4E">
        <w:rPr>
          <w:rFonts w:eastAsia="宋体"/>
          <w:b/>
          <w:i/>
          <w:kern w:val="2"/>
          <w:lang w:eastAsia="zh-CN"/>
        </w:rPr>
        <w:t>P</w:t>
      </w:r>
      <w:r w:rsidRPr="00935D4E">
        <w:rPr>
          <w:rFonts w:eastAsia="宋体" w:hint="eastAsia"/>
          <w:b/>
          <w:i/>
          <w:kern w:val="2"/>
          <w:lang w:eastAsia="zh-CN"/>
        </w:rPr>
        <w:t>roposal</w:t>
      </w:r>
      <w:r>
        <w:rPr>
          <w:rFonts w:eastAsia="宋体" w:hint="eastAsia"/>
          <w:b/>
          <w:i/>
          <w:kern w:val="2"/>
          <w:lang w:eastAsia="zh-CN"/>
        </w:rPr>
        <w:t xml:space="preserve"> 2</w:t>
      </w:r>
      <w:r w:rsidRPr="00935D4E">
        <w:rPr>
          <w:rFonts w:eastAsia="宋体" w:hint="eastAsia"/>
          <w:b/>
          <w:i/>
          <w:kern w:val="2"/>
          <w:lang w:eastAsia="zh-CN"/>
        </w:rPr>
        <w:t xml:space="preserve">: </w:t>
      </w:r>
    </w:p>
    <w:p w:rsidR="00621F7D" w:rsidRPr="00935D4E" w:rsidRDefault="00621F7D" w:rsidP="00621F7D">
      <w:pPr>
        <w:pStyle w:val="a0"/>
        <w:numPr>
          <w:ilvl w:val="0"/>
          <w:numId w:val="37"/>
        </w:numPr>
        <w:rPr>
          <w:rFonts w:eastAsia="宋体"/>
          <w:i/>
          <w:lang w:eastAsia="zh-CN"/>
        </w:rPr>
      </w:pPr>
      <w:r w:rsidRPr="00935D4E">
        <w:rPr>
          <w:rFonts w:eastAsia="宋体" w:hint="eastAsia"/>
          <w:i/>
          <w:lang w:eastAsia="zh-CN"/>
        </w:rPr>
        <w:t xml:space="preserve">CSI reports piggybacked on PUSCH should still follow its original </w:t>
      </w:r>
      <w:r w:rsidR="00552402">
        <w:rPr>
          <w:rFonts w:eastAsia="宋体" w:hint="eastAsia"/>
          <w:i/>
          <w:lang w:eastAsia="zh-CN"/>
        </w:rPr>
        <w:t>coding pattern</w:t>
      </w:r>
      <w:r w:rsidRPr="00935D4E">
        <w:rPr>
          <w:rFonts w:eastAsia="宋体" w:hint="eastAsia"/>
          <w:i/>
          <w:lang w:eastAsia="zh-CN"/>
        </w:rPr>
        <w:t>.</w:t>
      </w:r>
    </w:p>
    <w:p w:rsidR="00621F7D" w:rsidRPr="00935D4E" w:rsidRDefault="00621F7D" w:rsidP="00621F7D">
      <w:pPr>
        <w:pStyle w:val="a0"/>
        <w:rPr>
          <w:rFonts w:eastAsia="宋体"/>
          <w:b/>
          <w:i/>
          <w:kern w:val="2"/>
          <w:lang w:eastAsia="zh-CN"/>
        </w:rPr>
      </w:pPr>
      <w:r w:rsidRPr="00935D4E">
        <w:rPr>
          <w:rFonts w:eastAsia="宋体"/>
          <w:b/>
          <w:i/>
          <w:kern w:val="2"/>
          <w:lang w:eastAsia="zh-CN"/>
        </w:rPr>
        <w:t>P</w:t>
      </w:r>
      <w:r w:rsidRPr="00935D4E">
        <w:rPr>
          <w:rFonts w:eastAsia="宋体" w:hint="eastAsia"/>
          <w:b/>
          <w:i/>
          <w:kern w:val="2"/>
          <w:lang w:eastAsia="zh-CN"/>
        </w:rPr>
        <w:t>roposal</w:t>
      </w:r>
      <w:r>
        <w:rPr>
          <w:rFonts w:eastAsia="宋体" w:hint="eastAsia"/>
          <w:b/>
          <w:i/>
          <w:kern w:val="2"/>
          <w:lang w:eastAsia="zh-CN"/>
        </w:rPr>
        <w:t xml:space="preserve"> 3</w:t>
      </w:r>
      <w:r w:rsidRPr="00935D4E">
        <w:rPr>
          <w:rFonts w:eastAsia="宋体"/>
          <w:b/>
          <w:i/>
          <w:kern w:val="2"/>
          <w:lang w:eastAsia="zh-CN"/>
        </w:rPr>
        <w:t>:</w:t>
      </w:r>
    </w:p>
    <w:p w:rsidR="00504A8E" w:rsidRPr="00504A8E" w:rsidRDefault="00621F7D" w:rsidP="00504A8E">
      <w:pPr>
        <w:pStyle w:val="a0"/>
        <w:numPr>
          <w:ilvl w:val="0"/>
          <w:numId w:val="37"/>
        </w:numPr>
        <w:rPr>
          <w:rFonts w:eastAsia="宋体"/>
          <w:i/>
          <w:lang w:eastAsia="zh-CN"/>
        </w:rPr>
      </w:pPr>
      <w:r w:rsidRPr="00504A8E">
        <w:rPr>
          <w:rFonts w:eastAsia="宋体"/>
          <w:i/>
          <w:lang w:eastAsia="zh-CN"/>
        </w:rPr>
        <w:t>S</w:t>
      </w:r>
      <w:r w:rsidRPr="00504A8E">
        <w:rPr>
          <w:rFonts w:eastAsia="宋体" w:hint="eastAsia"/>
          <w:i/>
          <w:lang w:eastAsia="zh-CN"/>
        </w:rPr>
        <w:t>upport A-CSI on long PUCCH</w:t>
      </w:r>
      <w:r w:rsidRPr="00504A8E">
        <w:rPr>
          <w:rFonts w:eastAsia="宋体"/>
          <w:i/>
          <w:lang w:eastAsia="zh-CN"/>
        </w:rPr>
        <w:t xml:space="preserve"> using higher-layer PUCCH resource configuration and DCI-based triggering</w:t>
      </w:r>
      <w:r w:rsidRPr="00504A8E">
        <w:rPr>
          <w:rFonts w:eastAsia="宋体" w:hint="eastAsia"/>
          <w:i/>
          <w:lang w:eastAsia="zh-CN"/>
        </w:rPr>
        <w:t>.</w:t>
      </w:r>
    </w:p>
    <w:p w:rsidR="00504A8E" w:rsidRPr="003F37BD" w:rsidRDefault="00504A8E" w:rsidP="00504A8E">
      <w:pPr>
        <w:pStyle w:val="a0"/>
        <w:rPr>
          <w:rFonts w:eastAsia="宋体"/>
          <w:b/>
          <w:i/>
          <w:kern w:val="2"/>
          <w:lang w:eastAsia="zh-CN"/>
        </w:rPr>
      </w:pPr>
      <w:r w:rsidRPr="003F37BD">
        <w:rPr>
          <w:rFonts w:eastAsia="宋体"/>
          <w:b/>
          <w:i/>
          <w:kern w:val="2"/>
          <w:lang w:eastAsia="zh-CN"/>
        </w:rPr>
        <w:t>P</w:t>
      </w:r>
      <w:r w:rsidRPr="003F37BD">
        <w:rPr>
          <w:rFonts w:eastAsia="宋体" w:hint="eastAsia"/>
          <w:b/>
          <w:i/>
          <w:kern w:val="2"/>
          <w:lang w:eastAsia="zh-CN"/>
        </w:rPr>
        <w:t>roposal</w:t>
      </w:r>
      <w:r>
        <w:rPr>
          <w:rFonts w:eastAsia="宋体" w:hint="eastAsia"/>
          <w:b/>
          <w:i/>
          <w:kern w:val="2"/>
          <w:lang w:eastAsia="zh-CN"/>
        </w:rPr>
        <w:t xml:space="preserve"> 4</w:t>
      </w:r>
      <w:r w:rsidRPr="003F37BD">
        <w:rPr>
          <w:rFonts w:eastAsia="宋体" w:hint="eastAsia"/>
          <w:b/>
          <w:i/>
          <w:kern w:val="2"/>
          <w:lang w:eastAsia="zh-CN"/>
        </w:rPr>
        <w:t>:</w:t>
      </w:r>
    </w:p>
    <w:p w:rsidR="00504A8E" w:rsidRDefault="00504A8E" w:rsidP="00A726D2">
      <w:pPr>
        <w:pStyle w:val="a0"/>
        <w:numPr>
          <w:ilvl w:val="0"/>
          <w:numId w:val="37"/>
        </w:numPr>
        <w:rPr>
          <w:rFonts w:eastAsia="宋体"/>
          <w:i/>
          <w:lang w:eastAsia="zh-CN"/>
        </w:rPr>
      </w:pPr>
      <w:r w:rsidRPr="003F37BD">
        <w:rPr>
          <w:rFonts w:eastAsia="宋体"/>
          <w:i/>
          <w:lang w:eastAsia="zh-CN"/>
        </w:rPr>
        <w:t xml:space="preserve">Feedback </w:t>
      </w:r>
      <w:r w:rsidRPr="003F37BD">
        <w:rPr>
          <w:rFonts w:eastAsia="宋体" w:hint="eastAsia"/>
          <w:i/>
          <w:lang w:eastAsia="zh-CN"/>
        </w:rPr>
        <w:t>format design should at least consider the cases as shown in the following T</w:t>
      </w:r>
      <w:r>
        <w:rPr>
          <w:rFonts w:eastAsia="宋体" w:hint="eastAsia"/>
          <w:i/>
          <w:lang w:eastAsia="zh-CN"/>
        </w:rPr>
        <w:t>able</w:t>
      </w:r>
      <w:r w:rsidR="00A726D2">
        <w:rPr>
          <w:rFonts w:eastAsia="宋体" w:hint="eastAsia"/>
          <w:i/>
          <w:lang w:eastAsia="zh-CN"/>
        </w:rPr>
        <w:t>:</w:t>
      </w:r>
    </w:p>
    <w:tbl>
      <w:tblPr>
        <w:tblStyle w:val="a7"/>
        <w:tblW w:w="0" w:type="auto"/>
        <w:jc w:val="center"/>
        <w:tblLook w:val="04A0" w:firstRow="1" w:lastRow="0" w:firstColumn="1" w:lastColumn="0" w:noHBand="0" w:noVBand="1"/>
      </w:tblPr>
      <w:tblGrid>
        <w:gridCol w:w="717"/>
        <w:gridCol w:w="3534"/>
        <w:gridCol w:w="3535"/>
      </w:tblGrid>
      <w:tr w:rsidR="00504A8E" w:rsidRPr="008D52D3" w:rsidTr="00865457">
        <w:trPr>
          <w:trHeight w:val="142"/>
          <w:jc w:val="center"/>
        </w:trPr>
        <w:tc>
          <w:tcPr>
            <w:tcW w:w="717" w:type="dxa"/>
          </w:tcPr>
          <w:p w:rsidR="00504A8E" w:rsidRPr="008D52D3" w:rsidRDefault="00504A8E" w:rsidP="00865457">
            <w:pPr>
              <w:pStyle w:val="a0"/>
              <w:spacing w:after="0"/>
              <w:jc w:val="center"/>
              <w:rPr>
                <w:rFonts w:eastAsiaTheme="minorEastAsia"/>
                <w:b/>
                <w:lang w:val="fr-FR" w:eastAsia="zh-CN"/>
              </w:rPr>
            </w:pPr>
            <w:r w:rsidRPr="008D52D3">
              <w:rPr>
                <w:rFonts w:eastAsiaTheme="minorEastAsia"/>
                <w:b/>
                <w:lang w:val="fr-FR" w:eastAsia="zh-CN"/>
              </w:rPr>
              <w:t>I</w:t>
            </w:r>
            <w:r w:rsidRPr="008D52D3">
              <w:rPr>
                <w:rFonts w:eastAsiaTheme="minorEastAsia" w:hint="eastAsia"/>
                <w:b/>
                <w:lang w:val="fr-FR" w:eastAsia="zh-CN"/>
              </w:rPr>
              <w:t>ndex</w:t>
            </w:r>
          </w:p>
        </w:tc>
        <w:tc>
          <w:tcPr>
            <w:tcW w:w="3534" w:type="dxa"/>
          </w:tcPr>
          <w:p w:rsidR="00504A8E" w:rsidRPr="008D52D3" w:rsidRDefault="00504A8E" w:rsidP="00865457">
            <w:pPr>
              <w:pStyle w:val="a0"/>
              <w:spacing w:after="0"/>
              <w:jc w:val="center"/>
              <w:rPr>
                <w:rFonts w:eastAsiaTheme="minorEastAsia"/>
                <w:b/>
                <w:lang w:val="fr-FR" w:eastAsia="zh-CN"/>
              </w:rPr>
            </w:pPr>
            <w:r w:rsidRPr="008D52D3">
              <w:rPr>
                <w:rFonts w:eastAsiaTheme="minorEastAsia"/>
                <w:b/>
                <w:lang w:val="fr-FR" w:eastAsia="zh-CN"/>
              </w:rPr>
              <w:t>S</w:t>
            </w:r>
            <w:r w:rsidRPr="008D52D3">
              <w:rPr>
                <w:rFonts w:eastAsiaTheme="minorEastAsia" w:hint="eastAsia"/>
                <w:b/>
                <w:lang w:val="fr-FR" w:eastAsia="zh-CN"/>
              </w:rPr>
              <w:t>hort PUCCH</w:t>
            </w:r>
          </w:p>
        </w:tc>
        <w:tc>
          <w:tcPr>
            <w:tcW w:w="3535" w:type="dxa"/>
          </w:tcPr>
          <w:p w:rsidR="00504A8E" w:rsidRPr="008D52D3" w:rsidRDefault="00504A8E" w:rsidP="00865457">
            <w:pPr>
              <w:pStyle w:val="a0"/>
              <w:spacing w:after="0"/>
              <w:jc w:val="center"/>
              <w:rPr>
                <w:rFonts w:eastAsiaTheme="minorEastAsia"/>
                <w:b/>
                <w:lang w:val="fr-FR" w:eastAsia="zh-CN"/>
              </w:rPr>
            </w:pPr>
            <w:r w:rsidRPr="008D52D3">
              <w:rPr>
                <w:rFonts w:eastAsiaTheme="minorEastAsia"/>
                <w:b/>
                <w:lang w:val="fr-FR" w:eastAsia="zh-CN"/>
              </w:rPr>
              <w:t>L</w:t>
            </w:r>
            <w:r w:rsidRPr="008D52D3">
              <w:rPr>
                <w:rFonts w:eastAsiaTheme="minorEastAsia" w:hint="eastAsia"/>
                <w:b/>
                <w:lang w:val="fr-FR" w:eastAsia="zh-CN"/>
              </w:rPr>
              <w:t>ong PUCCH</w:t>
            </w:r>
          </w:p>
        </w:tc>
      </w:tr>
      <w:tr w:rsidR="00504A8E" w:rsidTr="00865457">
        <w:trPr>
          <w:trHeight w:val="53"/>
          <w:jc w:val="center"/>
        </w:trPr>
        <w:tc>
          <w:tcPr>
            <w:tcW w:w="717" w:type="dxa"/>
            <w:vAlign w:val="center"/>
          </w:tcPr>
          <w:p w:rsidR="00504A8E" w:rsidRDefault="00504A8E" w:rsidP="00865457">
            <w:pPr>
              <w:pStyle w:val="a0"/>
              <w:spacing w:after="0"/>
              <w:jc w:val="center"/>
              <w:rPr>
                <w:rFonts w:eastAsia="宋体"/>
                <w:kern w:val="2"/>
                <w:lang w:eastAsia="zh-CN"/>
              </w:rPr>
            </w:pPr>
            <w:r>
              <w:rPr>
                <w:rFonts w:eastAsia="宋体" w:hint="eastAsia"/>
                <w:kern w:val="2"/>
                <w:lang w:eastAsia="zh-CN"/>
              </w:rPr>
              <w:t>0</w:t>
            </w:r>
          </w:p>
        </w:tc>
        <w:tc>
          <w:tcPr>
            <w:tcW w:w="7069" w:type="dxa"/>
            <w:gridSpan w:val="2"/>
          </w:tcPr>
          <w:p w:rsidR="00504A8E" w:rsidRPr="007C7429" w:rsidRDefault="00504A8E" w:rsidP="00865457">
            <w:pPr>
              <w:pStyle w:val="a0"/>
              <w:spacing w:after="0"/>
              <w:jc w:val="left"/>
              <w:rPr>
                <w:rFonts w:eastAsia="宋体"/>
                <w:kern w:val="2"/>
                <w:lang w:val="fr-FR" w:eastAsia="zh-CN"/>
              </w:rPr>
            </w:pPr>
            <w:r>
              <w:rPr>
                <w:rFonts w:eastAsiaTheme="minorEastAsia" w:hint="eastAsia"/>
                <w:lang w:val="fr-FR" w:eastAsia="zh-CN"/>
              </w:rPr>
              <w:t>RI (CRI), WB PMI1 + WB PMI2, WB CQI</w:t>
            </w:r>
          </w:p>
        </w:tc>
      </w:tr>
      <w:tr w:rsidR="00504A8E" w:rsidRPr="008D52D3" w:rsidTr="00865457">
        <w:trPr>
          <w:jc w:val="center"/>
        </w:trPr>
        <w:tc>
          <w:tcPr>
            <w:tcW w:w="717" w:type="dxa"/>
            <w:vAlign w:val="center"/>
          </w:tcPr>
          <w:p w:rsidR="00504A8E" w:rsidRDefault="00504A8E" w:rsidP="00865457">
            <w:pPr>
              <w:pStyle w:val="a0"/>
              <w:spacing w:after="0"/>
              <w:jc w:val="center"/>
              <w:rPr>
                <w:rFonts w:eastAsia="宋体"/>
                <w:kern w:val="2"/>
                <w:lang w:eastAsia="zh-CN"/>
              </w:rPr>
            </w:pPr>
            <w:r>
              <w:rPr>
                <w:rFonts w:eastAsia="宋体" w:hint="eastAsia"/>
                <w:kern w:val="2"/>
                <w:lang w:eastAsia="zh-CN"/>
              </w:rPr>
              <w:t>1</w:t>
            </w:r>
          </w:p>
        </w:tc>
        <w:tc>
          <w:tcPr>
            <w:tcW w:w="7069" w:type="dxa"/>
            <w:gridSpan w:val="2"/>
          </w:tcPr>
          <w:p w:rsidR="00504A8E" w:rsidRDefault="00504A8E" w:rsidP="00865457">
            <w:pPr>
              <w:pStyle w:val="a0"/>
              <w:spacing w:after="0"/>
              <w:jc w:val="left"/>
              <w:rPr>
                <w:rFonts w:eastAsiaTheme="minorEastAsia"/>
                <w:lang w:val="fr-FR" w:eastAsia="zh-CN"/>
              </w:rPr>
            </w:pPr>
            <w:r w:rsidRPr="007C7429">
              <w:rPr>
                <w:rFonts w:eastAsiaTheme="minorEastAsia"/>
                <w:lang w:val="fr-FR" w:eastAsia="zh-CN"/>
              </w:rPr>
              <w:t>RI</w:t>
            </w:r>
            <w:r w:rsidRPr="007C7429">
              <w:rPr>
                <w:rFonts w:eastAsiaTheme="minorEastAsia" w:hint="eastAsia"/>
                <w:lang w:val="fr-FR" w:eastAsia="zh-CN"/>
              </w:rPr>
              <w:t xml:space="preserve"> (CRI)</w:t>
            </w:r>
            <w:r w:rsidRPr="007C7429">
              <w:rPr>
                <w:rFonts w:eastAsiaTheme="minorEastAsia"/>
                <w:lang w:val="fr-FR" w:eastAsia="zh-CN"/>
              </w:rPr>
              <w:t>, PMI1 in Type I codebook, WB CQI</w:t>
            </w:r>
          </w:p>
        </w:tc>
      </w:tr>
      <w:tr w:rsidR="00504A8E" w:rsidRPr="008D52D3" w:rsidTr="00865457">
        <w:trPr>
          <w:jc w:val="center"/>
        </w:trPr>
        <w:tc>
          <w:tcPr>
            <w:tcW w:w="717" w:type="dxa"/>
            <w:vAlign w:val="center"/>
          </w:tcPr>
          <w:p w:rsidR="00504A8E" w:rsidRDefault="00504A8E" w:rsidP="00865457">
            <w:pPr>
              <w:pStyle w:val="a0"/>
              <w:spacing w:after="0"/>
              <w:jc w:val="center"/>
              <w:rPr>
                <w:rFonts w:eastAsia="宋体"/>
                <w:kern w:val="2"/>
                <w:lang w:eastAsia="zh-CN"/>
              </w:rPr>
            </w:pPr>
            <w:r>
              <w:rPr>
                <w:rFonts w:eastAsia="宋体" w:hint="eastAsia"/>
                <w:kern w:val="2"/>
                <w:lang w:eastAsia="zh-CN"/>
              </w:rPr>
              <w:t>2</w:t>
            </w:r>
          </w:p>
        </w:tc>
        <w:tc>
          <w:tcPr>
            <w:tcW w:w="7069" w:type="dxa"/>
            <w:gridSpan w:val="2"/>
          </w:tcPr>
          <w:p w:rsidR="00504A8E" w:rsidRDefault="00504A8E" w:rsidP="00865457">
            <w:pPr>
              <w:pStyle w:val="a0"/>
              <w:spacing w:after="0"/>
              <w:jc w:val="left"/>
              <w:rPr>
                <w:rFonts w:eastAsiaTheme="minorEastAsia"/>
                <w:lang w:val="fr-FR" w:eastAsia="zh-CN"/>
              </w:rPr>
            </w:pPr>
            <w:r w:rsidRPr="007C7429">
              <w:rPr>
                <w:rFonts w:eastAsiaTheme="minorEastAsia"/>
                <w:lang w:val="fr-FR" w:eastAsia="zh-CN"/>
              </w:rPr>
              <w:t xml:space="preserve">RI </w:t>
            </w:r>
            <w:r w:rsidRPr="007C7429">
              <w:rPr>
                <w:rFonts w:eastAsiaTheme="minorEastAsia" w:hint="eastAsia"/>
                <w:lang w:val="fr-FR" w:eastAsia="zh-CN"/>
              </w:rPr>
              <w:t>(</w:t>
            </w:r>
            <w:r w:rsidRPr="007C7429">
              <w:rPr>
                <w:rFonts w:eastAsiaTheme="minorEastAsia"/>
                <w:lang w:val="fr-FR" w:eastAsia="zh-CN"/>
              </w:rPr>
              <w:t>CRI</w:t>
            </w:r>
            <w:r w:rsidRPr="007C7429">
              <w:rPr>
                <w:rFonts w:eastAsiaTheme="minorEastAsia" w:hint="eastAsia"/>
                <w:lang w:val="fr-FR" w:eastAsia="zh-CN"/>
              </w:rPr>
              <w:t>)</w:t>
            </w:r>
            <w:r w:rsidRPr="007C7429">
              <w:rPr>
                <w:rFonts w:eastAsiaTheme="minorEastAsia"/>
                <w:lang w:val="fr-FR" w:eastAsia="zh-CN"/>
              </w:rPr>
              <w:t>, WB CQI</w:t>
            </w:r>
          </w:p>
        </w:tc>
      </w:tr>
      <w:tr w:rsidR="00504A8E" w:rsidRPr="008D52D3" w:rsidTr="00865457">
        <w:trPr>
          <w:jc w:val="center"/>
        </w:trPr>
        <w:tc>
          <w:tcPr>
            <w:tcW w:w="717" w:type="dxa"/>
            <w:vAlign w:val="center"/>
          </w:tcPr>
          <w:p w:rsidR="00504A8E" w:rsidRDefault="00504A8E" w:rsidP="00865457">
            <w:pPr>
              <w:pStyle w:val="a0"/>
              <w:spacing w:after="0"/>
              <w:jc w:val="center"/>
              <w:rPr>
                <w:rFonts w:eastAsia="宋体"/>
                <w:kern w:val="2"/>
                <w:lang w:eastAsia="zh-CN"/>
              </w:rPr>
            </w:pPr>
            <w:r>
              <w:rPr>
                <w:rFonts w:eastAsia="宋体" w:hint="eastAsia"/>
                <w:kern w:val="2"/>
                <w:lang w:eastAsia="zh-CN"/>
              </w:rPr>
              <w:t>3</w:t>
            </w:r>
          </w:p>
        </w:tc>
        <w:tc>
          <w:tcPr>
            <w:tcW w:w="7069" w:type="dxa"/>
            <w:gridSpan w:val="2"/>
          </w:tcPr>
          <w:p w:rsidR="00504A8E" w:rsidRDefault="00504A8E" w:rsidP="00865457">
            <w:pPr>
              <w:pStyle w:val="a0"/>
              <w:spacing w:after="0"/>
              <w:jc w:val="left"/>
              <w:rPr>
                <w:rFonts w:eastAsiaTheme="minorEastAsia"/>
                <w:lang w:val="fr-FR" w:eastAsia="zh-CN"/>
              </w:rPr>
            </w:pPr>
            <w:r w:rsidRPr="007C7429">
              <w:rPr>
                <w:rFonts w:eastAsiaTheme="minorEastAsia" w:hint="eastAsia"/>
                <w:lang w:val="fr-FR" w:eastAsia="zh-CN"/>
              </w:rPr>
              <w:t>RI (CRI), PMI1 in Type I codebook</w:t>
            </w:r>
          </w:p>
        </w:tc>
      </w:tr>
      <w:tr w:rsidR="00504A8E" w:rsidRPr="008D52D3" w:rsidTr="00865457">
        <w:trPr>
          <w:jc w:val="center"/>
        </w:trPr>
        <w:tc>
          <w:tcPr>
            <w:tcW w:w="717" w:type="dxa"/>
            <w:vAlign w:val="center"/>
          </w:tcPr>
          <w:p w:rsidR="00504A8E" w:rsidRDefault="00504A8E" w:rsidP="00865457">
            <w:pPr>
              <w:pStyle w:val="a0"/>
              <w:spacing w:after="0"/>
              <w:jc w:val="center"/>
              <w:rPr>
                <w:rFonts w:eastAsia="宋体"/>
                <w:kern w:val="2"/>
                <w:lang w:eastAsia="zh-CN"/>
              </w:rPr>
            </w:pPr>
            <w:r>
              <w:rPr>
                <w:rFonts w:eastAsia="宋体" w:hint="eastAsia"/>
                <w:kern w:val="2"/>
                <w:lang w:eastAsia="zh-CN"/>
              </w:rPr>
              <w:t>4</w:t>
            </w:r>
          </w:p>
        </w:tc>
        <w:tc>
          <w:tcPr>
            <w:tcW w:w="7069" w:type="dxa"/>
            <w:gridSpan w:val="2"/>
          </w:tcPr>
          <w:p w:rsidR="00504A8E" w:rsidRDefault="00504A8E" w:rsidP="00865457">
            <w:pPr>
              <w:pStyle w:val="a0"/>
              <w:spacing w:after="0"/>
              <w:jc w:val="left"/>
              <w:rPr>
                <w:rFonts w:eastAsiaTheme="minorEastAsia"/>
                <w:lang w:val="fr-FR" w:eastAsia="zh-CN"/>
              </w:rPr>
            </w:pPr>
            <w:r>
              <w:rPr>
                <w:rFonts w:eastAsiaTheme="minorEastAsia" w:hint="eastAsia"/>
                <w:lang w:val="fr-FR" w:eastAsia="zh-CN"/>
              </w:rPr>
              <w:t>CRI/SSB time index, WB L1-RSRP</w:t>
            </w:r>
          </w:p>
        </w:tc>
      </w:tr>
      <w:tr w:rsidR="00504A8E" w:rsidRPr="008D52D3" w:rsidTr="00865457">
        <w:trPr>
          <w:jc w:val="center"/>
        </w:trPr>
        <w:tc>
          <w:tcPr>
            <w:tcW w:w="717" w:type="dxa"/>
            <w:vAlign w:val="center"/>
          </w:tcPr>
          <w:p w:rsidR="00504A8E" w:rsidRDefault="00504A8E" w:rsidP="00865457">
            <w:pPr>
              <w:pStyle w:val="a0"/>
              <w:spacing w:after="0"/>
              <w:jc w:val="center"/>
              <w:rPr>
                <w:rFonts w:eastAsia="宋体"/>
                <w:kern w:val="2"/>
                <w:lang w:eastAsia="zh-CN"/>
              </w:rPr>
            </w:pPr>
            <w:r>
              <w:rPr>
                <w:rFonts w:eastAsia="宋体" w:hint="eastAsia"/>
                <w:kern w:val="2"/>
                <w:lang w:eastAsia="zh-CN"/>
              </w:rPr>
              <w:t>5</w:t>
            </w:r>
          </w:p>
        </w:tc>
        <w:tc>
          <w:tcPr>
            <w:tcW w:w="3534" w:type="dxa"/>
          </w:tcPr>
          <w:p w:rsidR="00504A8E" w:rsidRDefault="00504A8E" w:rsidP="00865457">
            <w:pPr>
              <w:pStyle w:val="a0"/>
              <w:spacing w:after="0"/>
              <w:jc w:val="left"/>
              <w:rPr>
                <w:rFonts w:eastAsiaTheme="minorEastAsia"/>
                <w:lang w:val="fr-FR" w:eastAsia="zh-CN"/>
              </w:rPr>
            </w:pPr>
            <w:r>
              <w:rPr>
                <w:rFonts w:eastAsiaTheme="minorEastAsia" w:hint="eastAsia"/>
                <w:lang w:val="fr-FR" w:eastAsia="zh-CN"/>
              </w:rPr>
              <w:t>FFS</w:t>
            </w:r>
            <w:r>
              <w:rPr>
                <w:rFonts w:eastAsiaTheme="minorEastAsia"/>
                <w:lang w:val="fr-FR" w:eastAsia="zh-CN"/>
              </w:rPr>
              <w:t>:</w:t>
            </w:r>
            <w:r>
              <w:rPr>
                <w:rFonts w:eastAsiaTheme="minorEastAsia" w:hint="eastAsia"/>
                <w:lang w:val="fr-FR" w:eastAsia="zh-CN"/>
              </w:rPr>
              <w:t xml:space="preserve"> </w:t>
            </w:r>
            <w:r w:rsidRPr="009D06CD">
              <w:rPr>
                <w:rFonts w:eastAsiaTheme="minorEastAsia"/>
                <w:lang w:val="fr-FR" w:eastAsia="zh-CN"/>
              </w:rPr>
              <w:t>WB CQI, (</w:t>
            </w:r>
            <w:r>
              <w:rPr>
                <w:rFonts w:eastAsiaTheme="minorEastAsia" w:hint="eastAsia"/>
                <w:lang w:val="fr-FR" w:eastAsia="zh-CN"/>
              </w:rPr>
              <w:t xml:space="preserve">RI, PMI, channel/ </w:t>
            </w:r>
            <w:r w:rsidRPr="009D06CD">
              <w:rPr>
                <w:rFonts w:eastAsiaTheme="minorEastAsia"/>
                <w:lang w:val="fr-FR" w:eastAsia="zh-CN"/>
              </w:rPr>
              <w:t>interference hypotheis index)</w:t>
            </w:r>
          </w:p>
        </w:tc>
        <w:tc>
          <w:tcPr>
            <w:tcW w:w="3535" w:type="dxa"/>
          </w:tcPr>
          <w:p w:rsidR="00504A8E" w:rsidRDefault="00504A8E" w:rsidP="00865457">
            <w:pPr>
              <w:pStyle w:val="a0"/>
              <w:spacing w:after="0"/>
              <w:jc w:val="left"/>
              <w:rPr>
                <w:rFonts w:eastAsiaTheme="minorEastAsia"/>
                <w:lang w:val="fr-FR" w:eastAsia="zh-CN"/>
              </w:rPr>
            </w:pPr>
            <w:r>
              <w:rPr>
                <w:rFonts w:eastAsiaTheme="minorEastAsia" w:hint="eastAsia"/>
                <w:lang w:val="fr-FR" w:eastAsia="zh-CN"/>
              </w:rPr>
              <w:t xml:space="preserve">FFS: WB CQI + SB CQI, (RI, PMI, channel/ </w:t>
            </w:r>
            <w:r w:rsidRPr="009D06CD">
              <w:rPr>
                <w:rFonts w:eastAsiaTheme="minorEastAsia"/>
                <w:lang w:val="fr-FR" w:eastAsia="zh-CN"/>
              </w:rPr>
              <w:t>interference hypotheis index)</w:t>
            </w:r>
          </w:p>
        </w:tc>
      </w:tr>
      <w:tr w:rsidR="00504A8E" w:rsidRPr="00D35BF8" w:rsidTr="00865457">
        <w:trPr>
          <w:jc w:val="center"/>
        </w:trPr>
        <w:tc>
          <w:tcPr>
            <w:tcW w:w="717" w:type="dxa"/>
            <w:vAlign w:val="center"/>
          </w:tcPr>
          <w:p w:rsidR="00504A8E" w:rsidRDefault="00504A8E" w:rsidP="00865457">
            <w:pPr>
              <w:pStyle w:val="a0"/>
              <w:spacing w:after="0"/>
              <w:jc w:val="center"/>
              <w:rPr>
                <w:rFonts w:eastAsia="宋体"/>
                <w:kern w:val="2"/>
                <w:lang w:eastAsia="zh-CN"/>
              </w:rPr>
            </w:pPr>
            <w:r>
              <w:rPr>
                <w:rFonts w:eastAsia="宋体" w:hint="eastAsia"/>
                <w:kern w:val="2"/>
                <w:lang w:eastAsia="zh-CN"/>
              </w:rPr>
              <w:t>6</w:t>
            </w:r>
          </w:p>
        </w:tc>
        <w:tc>
          <w:tcPr>
            <w:tcW w:w="3534" w:type="dxa"/>
          </w:tcPr>
          <w:p w:rsidR="00504A8E" w:rsidRDefault="00504A8E" w:rsidP="00865457">
            <w:pPr>
              <w:pStyle w:val="a0"/>
              <w:spacing w:after="0"/>
              <w:jc w:val="left"/>
              <w:rPr>
                <w:rFonts w:eastAsiaTheme="minorEastAsia"/>
                <w:lang w:val="fr-FR" w:eastAsia="zh-CN"/>
              </w:rPr>
            </w:pPr>
          </w:p>
        </w:tc>
        <w:tc>
          <w:tcPr>
            <w:tcW w:w="3535" w:type="dxa"/>
          </w:tcPr>
          <w:p w:rsidR="00504A8E" w:rsidRDefault="00504A8E" w:rsidP="00865457">
            <w:pPr>
              <w:pStyle w:val="a0"/>
              <w:spacing w:after="0"/>
              <w:jc w:val="left"/>
              <w:rPr>
                <w:rFonts w:eastAsiaTheme="minorEastAsia"/>
                <w:lang w:val="fr-FR" w:eastAsia="zh-CN"/>
              </w:rPr>
            </w:pPr>
            <w:r>
              <w:rPr>
                <w:rFonts w:eastAsiaTheme="minorEastAsia" w:hint="eastAsia"/>
                <w:lang w:val="fr-FR" w:eastAsia="zh-CN"/>
              </w:rPr>
              <w:t>RI (CRI), WB PMI1 + SB PMI2, WB CQI + SB CQI</w:t>
            </w:r>
          </w:p>
        </w:tc>
      </w:tr>
      <w:tr w:rsidR="00504A8E" w:rsidRPr="008D52D3" w:rsidTr="00865457">
        <w:trPr>
          <w:jc w:val="center"/>
        </w:trPr>
        <w:tc>
          <w:tcPr>
            <w:tcW w:w="717" w:type="dxa"/>
            <w:vAlign w:val="center"/>
          </w:tcPr>
          <w:p w:rsidR="00504A8E" w:rsidRPr="008D52D3" w:rsidRDefault="00504A8E" w:rsidP="00865457">
            <w:pPr>
              <w:pStyle w:val="a0"/>
              <w:spacing w:after="0"/>
              <w:jc w:val="center"/>
              <w:rPr>
                <w:rFonts w:eastAsia="宋体"/>
                <w:kern w:val="2"/>
                <w:lang w:val="fr-FR" w:eastAsia="zh-CN"/>
              </w:rPr>
            </w:pPr>
            <w:r>
              <w:rPr>
                <w:rFonts w:eastAsia="宋体" w:hint="eastAsia"/>
                <w:kern w:val="2"/>
                <w:lang w:val="fr-FR" w:eastAsia="zh-CN"/>
              </w:rPr>
              <w:t>7</w:t>
            </w:r>
          </w:p>
        </w:tc>
        <w:tc>
          <w:tcPr>
            <w:tcW w:w="3534" w:type="dxa"/>
          </w:tcPr>
          <w:p w:rsidR="00504A8E" w:rsidRDefault="00504A8E" w:rsidP="00865457">
            <w:pPr>
              <w:pStyle w:val="a0"/>
              <w:spacing w:after="0"/>
              <w:jc w:val="left"/>
              <w:rPr>
                <w:rFonts w:eastAsiaTheme="minorEastAsia"/>
                <w:lang w:val="fr-FR" w:eastAsia="zh-CN"/>
              </w:rPr>
            </w:pPr>
          </w:p>
        </w:tc>
        <w:tc>
          <w:tcPr>
            <w:tcW w:w="3535" w:type="dxa"/>
          </w:tcPr>
          <w:p w:rsidR="00504A8E" w:rsidRDefault="00504A8E" w:rsidP="00865457">
            <w:pPr>
              <w:pStyle w:val="a0"/>
              <w:spacing w:after="0"/>
              <w:jc w:val="left"/>
              <w:rPr>
                <w:rFonts w:eastAsiaTheme="minorEastAsia"/>
                <w:lang w:val="fr-FR" w:eastAsia="zh-CN"/>
              </w:rPr>
            </w:pPr>
            <w:r>
              <w:rPr>
                <w:rFonts w:eastAsiaTheme="minorEastAsia" w:hint="eastAsia"/>
                <w:lang w:val="fr-FR" w:eastAsia="zh-CN"/>
              </w:rPr>
              <w:t>RI (CRI), WB CQI + SB CQI, indication of the number of NZ WB amplitude coefficients per layer</w:t>
            </w:r>
          </w:p>
        </w:tc>
      </w:tr>
    </w:tbl>
    <w:p w:rsidR="00504A8E" w:rsidRPr="00504A8E" w:rsidRDefault="00504A8E" w:rsidP="00504A8E">
      <w:pPr>
        <w:pStyle w:val="a0"/>
        <w:rPr>
          <w:rFonts w:eastAsia="宋体"/>
          <w:lang w:eastAsia="zh-CN"/>
        </w:rPr>
      </w:pPr>
    </w:p>
    <w:p w:rsidR="00F04983" w:rsidRPr="0036282F" w:rsidRDefault="00F04983" w:rsidP="00504A8E">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36282F">
        <w:rPr>
          <w:rFonts w:cs="Times New Roman" w:hint="eastAsia"/>
          <w:b w:val="0"/>
          <w:bCs w:val="0"/>
          <w:kern w:val="0"/>
          <w:sz w:val="36"/>
          <w:szCs w:val="20"/>
          <w:lang w:val="fr-FR"/>
        </w:rPr>
        <w:t>References</w:t>
      </w:r>
      <w:r w:rsidR="003B23DA" w:rsidRPr="0036282F">
        <w:rPr>
          <w:rFonts w:cs="Times New Roman" w:hint="eastAsia"/>
          <w:b w:val="0"/>
          <w:bCs w:val="0"/>
          <w:kern w:val="0"/>
          <w:sz w:val="36"/>
          <w:szCs w:val="20"/>
          <w:lang w:val="fr-FR"/>
        </w:rPr>
        <w:t xml:space="preserve"> </w:t>
      </w:r>
    </w:p>
    <w:p w:rsidR="00DF3D86" w:rsidRDefault="00DF3D86" w:rsidP="007D6939">
      <w:pPr>
        <w:pStyle w:val="a4"/>
        <w:numPr>
          <w:ilvl w:val="0"/>
          <w:numId w:val="4"/>
        </w:numPr>
        <w:rPr>
          <w:rFonts w:ascii="Times New Roman" w:eastAsia="宋体" w:hAnsi="Times New Roman" w:cs="Arial"/>
          <w:b w:val="0"/>
          <w:szCs w:val="20"/>
          <w:lang w:eastAsia="zh-CN"/>
        </w:rPr>
      </w:pPr>
      <w:r w:rsidRPr="0036282F">
        <w:rPr>
          <w:rFonts w:ascii="Times New Roman" w:eastAsia="宋体" w:hAnsi="Times New Roman" w:cs="Arial"/>
          <w:b w:val="0"/>
          <w:szCs w:val="20"/>
          <w:lang w:eastAsia="zh-CN"/>
        </w:rPr>
        <w:t>“</w:t>
      </w:r>
      <w:r w:rsidRPr="0036282F">
        <w:rPr>
          <w:rFonts w:ascii="Times New Roman" w:eastAsia="宋体" w:hAnsi="Times New Roman" w:cs="Arial" w:hint="eastAsia"/>
          <w:b w:val="0"/>
          <w:szCs w:val="20"/>
          <w:lang w:eastAsia="zh-CN"/>
        </w:rPr>
        <w:t>RAN1 chairman</w:t>
      </w:r>
      <w:r w:rsidRPr="0036282F">
        <w:rPr>
          <w:rFonts w:ascii="Times New Roman" w:eastAsia="宋体" w:hAnsi="Times New Roman" w:cs="Arial"/>
          <w:b w:val="0"/>
          <w:szCs w:val="20"/>
          <w:lang w:eastAsia="zh-CN"/>
        </w:rPr>
        <w:t>’</w:t>
      </w:r>
      <w:r w:rsidRPr="0036282F">
        <w:rPr>
          <w:rFonts w:ascii="Times New Roman" w:eastAsia="宋体" w:hAnsi="Times New Roman" w:cs="Arial" w:hint="eastAsia"/>
          <w:b w:val="0"/>
          <w:szCs w:val="20"/>
          <w:lang w:eastAsia="zh-CN"/>
        </w:rPr>
        <w:t>s notes</w:t>
      </w:r>
      <w:r w:rsidRPr="0036282F">
        <w:rPr>
          <w:rFonts w:ascii="Times New Roman" w:eastAsia="宋体" w:hAnsi="Times New Roman" w:cs="Arial"/>
          <w:b w:val="0"/>
          <w:szCs w:val="20"/>
          <w:lang w:eastAsia="zh-CN"/>
        </w:rPr>
        <w:t>”</w:t>
      </w:r>
      <w:r w:rsidRPr="0036282F">
        <w:rPr>
          <w:rFonts w:ascii="Times New Roman" w:eastAsia="宋体" w:hAnsi="Times New Roman" w:cs="Arial" w:hint="eastAsia"/>
          <w:b w:val="0"/>
          <w:szCs w:val="20"/>
          <w:lang w:eastAsia="zh-CN"/>
        </w:rPr>
        <w:t xml:space="preserve">, RAN1 </w:t>
      </w:r>
      <w:r w:rsidR="007D6939">
        <w:rPr>
          <w:rFonts w:ascii="Times New Roman" w:eastAsia="宋体" w:hAnsi="Times New Roman" w:cs="Arial" w:hint="eastAsia"/>
          <w:b w:val="0"/>
          <w:szCs w:val="20"/>
          <w:lang w:eastAsia="zh-CN"/>
        </w:rPr>
        <w:t>NR-AH#3</w:t>
      </w:r>
      <w:r w:rsidRPr="0036282F">
        <w:rPr>
          <w:rFonts w:ascii="Times New Roman" w:eastAsia="宋体" w:hAnsi="Times New Roman" w:cs="Arial"/>
          <w:b w:val="0"/>
          <w:szCs w:val="20"/>
          <w:lang w:eastAsia="zh-CN"/>
        </w:rPr>
        <w:t xml:space="preserve">, </w:t>
      </w:r>
      <w:r w:rsidR="007D6939" w:rsidRPr="007D6939">
        <w:rPr>
          <w:rFonts w:ascii="Times New Roman" w:eastAsia="宋体" w:hAnsi="Times New Roman" w:cs="Arial"/>
          <w:b w:val="0"/>
          <w:szCs w:val="20"/>
          <w:lang w:eastAsia="zh-CN"/>
        </w:rPr>
        <w:t>Nagoya, Japan, 18th – 21st September 2017</w:t>
      </w:r>
      <w:r w:rsidR="008B379F" w:rsidRPr="0036282F">
        <w:rPr>
          <w:rFonts w:ascii="Times New Roman" w:eastAsia="宋体" w:hAnsi="Times New Roman" w:cs="Arial" w:hint="eastAsia"/>
          <w:b w:val="0"/>
          <w:szCs w:val="20"/>
          <w:lang w:eastAsia="zh-CN"/>
        </w:rPr>
        <w:t>.</w:t>
      </w:r>
      <w:bookmarkEnd w:id="4"/>
      <w:bookmarkEnd w:id="5"/>
    </w:p>
    <w:p w:rsidR="005C7B53" w:rsidRPr="005C7B53" w:rsidRDefault="005C7B53" w:rsidP="005C7B53">
      <w:pPr>
        <w:pStyle w:val="a4"/>
        <w:numPr>
          <w:ilvl w:val="0"/>
          <w:numId w:val="4"/>
        </w:numPr>
        <w:rPr>
          <w:rFonts w:ascii="Times New Roman" w:eastAsia="宋体" w:hAnsi="Times New Roman" w:cs="Arial"/>
          <w:b w:val="0"/>
          <w:szCs w:val="20"/>
          <w:lang w:eastAsia="zh-CN"/>
        </w:rPr>
      </w:pPr>
      <w:r w:rsidRPr="005C7B53">
        <w:rPr>
          <w:rFonts w:ascii="Times New Roman" w:eastAsia="宋体" w:hAnsi="Times New Roman" w:cs="Arial" w:hint="eastAsia"/>
          <w:b w:val="0"/>
          <w:szCs w:val="20"/>
          <w:lang w:eastAsia="zh-CN"/>
        </w:rPr>
        <w:t>R</w:t>
      </w:r>
      <w:r w:rsidRPr="005C7B53">
        <w:rPr>
          <w:rFonts w:ascii="Times New Roman" w:eastAsia="宋体" w:hAnsi="Times New Roman" w:cs="Arial"/>
          <w:b w:val="0"/>
          <w:szCs w:val="20"/>
          <w:lang w:eastAsia="zh-CN"/>
        </w:rPr>
        <w:t>1-171</w:t>
      </w:r>
      <w:r>
        <w:rPr>
          <w:rFonts w:ascii="Times New Roman" w:eastAsia="宋体" w:hAnsi="Times New Roman" w:cs="Arial" w:hint="eastAsia"/>
          <w:b w:val="0"/>
          <w:szCs w:val="20"/>
          <w:lang w:eastAsia="zh-CN"/>
        </w:rPr>
        <w:t>7470</w:t>
      </w:r>
      <w:r w:rsidRPr="005C7B53">
        <w:rPr>
          <w:rFonts w:ascii="Times New Roman" w:eastAsia="宋体" w:hAnsi="Times New Roman" w:cs="Arial" w:hint="eastAsia"/>
          <w:b w:val="0"/>
          <w:szCs w:val="20"/>
          <w:lang w:eastAsia="zh-CN"/>
        </w:rPr>
        <w:t xml:space="preserve">, </w:t>
      </w:r>
      <w:r w:rsidRPr="005C7B53">
        <w:rPr>
          <w:rFonts w:ascii="Times New Roman" w:eastAsia="宋体" w:hAnsi="Times New Roman" w:cs="Arial"/>
          <w:b w:val="0"/>
          <w:szCs w:val="20"/>
          <w:lang w:eastAsia="zh-CN"/>
        </w:rPr>
        <w:t>“Discussion on CSI measurement”</w:t>
      </w:r>
      <w:r w:rsidRPr="005C7B53">
        <w:rPr>
          <w:rFonts w:ascii="Times New Roman" w:eastAsia="宋体" w:hAnsi="Times New Roman" w:cs="Arial" w:hint="eastAsia"/>
          <w:b w:val="0"/>
          <w:szCs w:val="20"/>
          <w:lang w:eastAsia="zh-CN"/>
        </w:rPr>
        <w:t xml:space="preserve">, </w:t>
      </w:r>
      <w:r>
        <w:rPr>
          <w:rFonts w:ascii="Times New Roman" w:eastAsia="宋体" w:hAnsi="Times New Roman" w:cs="Arial" w:hint="eastAsia"/>
          <w:b w:val="0"/>
          <w:szCs w:val="20"/>
          <w:lang w:eastAsia="zh-CN"/>
        </w:rPr>
        <w:t>vivo</w:t>
      </w:r>
      <w:r w:rsidRPr="005C7B53">
        <w:rPr>
          <w:rFonts w:ascii="Times New Roman" w:eastAsia="宋体" w:hAnsi="Times New Roman" w:cs="Arial" w:hint="eastAsia"/>
          <w:b w:val="0"/>
          <w:szCs w:val="20"/>
          <w:lang w:eastAsia="zh-CN"/>
        </w:rPr>
        <w:t>,</w:t>
      </w:r>
      <w:r w:rsidRPr="005C7B53">
        <w:t xml:space="preserve"> </w:t>
      </w:r>
      <w:r w:rsidRPr="005C7B53">
        <w:rPr>
          <w:rFonts w:ascii="Times New Roman" w:eastAsia="宋体" w:hAnsi="Times New Roman" w:cs="Arial"/>
          <w:b w:val="0"/>
          <w:szCs w:val="20"/>
          <w:lang w:eastAsia="zh-CN"/>
        </w:rPr>
        <w:t>Prague, CZ, 9th – 13th October 2017</w:t>
      </w:r>
      <w:r w:rsidRPr="005C7B53">
        <w:rPr>
          <w:rFonts w:ascii="Times New Roman" w:eastAsia="宋体" w:hAnsi="Times New Roman" w:cs="Arial" w:hint="eastAsia"/>
          <w:b w:val="0"/>
          <w:szCs w:val="20"/>
          <w:lang w:eastAsia="zh-CN"/>
        </w:rPr>
        <w:t>.</w:t>
      </w:r>
    </w:p>
    <w:sectPr w:rsidR="005C7B53" w:rsidRPr="005C7B53" w:rsidSect="00CC1A2E">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7DD7" w:rsidRDefault="00A47DD7">
      <w:r>
        <w:separator/>
      </w:r>
    </w:p>
  </w:endnote>
  <w:endnote w:type="continuationSeparator" w:id="0">
    <w:p w:rsidR="00A47DD7" w:rsidRDefault="00A47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7DD7" w:rsidRDefault="00A47DD7">
      <w:r>
        <w:separator/>
      </w:r>
    </w:p>
  </w:footnote>
  <w:footnote w:type="continuationSeparator" w:id="0">
    <w:p w:rsidR="00A47DD7" w:rsidRDefault="00A47D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4B6" w:rsidRDefault="002944B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2pt;height:9.2pt" o:bullet="t">
        <v:imagedata r:id="rId1" o:title="BD15135_"/>
      </v:shape>
    </w:pict>
  </w:numPicBullet>
  <w:abstractNum w:abstractNumId="0">
    <w:nsid w:val="00170E05"/>
    <w:multiLevelType w:val="hybridMultilevel"/>
    <w:tmpl w:val="1598B866"/>
    <w:lvl w:ilvl="0" w:tplc="7DD85526">
      <w:start w:val="1"/>
      <w:numFmt w:val="bullet"/>
      <w:lvlText w:val="•"/>
      <w:lvlJc w:val="left"/>
      <w:pPr>
        <w:ind w:left="757" w:hanging="360"/>
      </w:pPr>
      <w:rPr>
        <w:rFonts w:ascii="Arial" w:hAnsi="Arial"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1">
    <w:nsid w:val="029133D9"/>
    <w:multiLevelType w:val="hybridMultilevel"/>
    <w:tmpl w:val="7754514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061112"/>
    <w:multiLevelType w:val="hybridMultilevel"/>
    <w:tmpl w:val="8E8E41DA"/>
    <w:lvl w:ilvl="0" w:tplc="666A460A">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3">
    <w:nsid w:val="052747AA"/>
    <w:multiLevelType w:val="hybridMultilevel"/>
    <w:tmpl w:val="4DAAD95A"/>
    <w:lvl w:ilvl="0" w:tplc="0B145AF8">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059A0D4D"/>
    <w:multiLevelType w:val="hybridMultilevel"/>
    <w:tmpl w:val="D374C3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B6D7A30"/>
    <w:multiLevelType w:val="hybridMultilevel"/>
    <w:tmpl w:val="88C20A8C"/>
    <w:lvl w:ilvl="0" w:tplc="D78E07BA">
      <w:start w:val="1"/>
      <w:numFmt w:val="bullet"/>
      <w:lvlText w:val="•"/>
      <w:lvlJc w:val="left"/>
      <w:pPr>
        <w:tabs>
          <w:tab w:val="num" w:pos="720"/>
        </w:tabs>
        <w:ind w:left="720" w:hanging="360"/>
      </w:pPr>
      <w:rPr>
        <w:rFonts w:ascii="Arial" w:hAnsi="Arial" w:hint="default"/>
      </w:rPr>
    </w:lvl>
    <w:lvl w:ilvl="1" w:tplc="BBE03756">
      <w:numFmt w:val="bullet"/>
      <w:lvlText w:val="–"/>
      <w:lvlJc w:val="left"/>
      <w:pPr>
        <w:tabs>
          <w:tab w:val="num" w:pos="1440"/>
        </w:tabs>
        <w:ind w:left="1440" w:hanging="360"/>
      </w:pPr>
      <w:rPr>
        <w:rFonts w:ascii="Arial" w:hAnsi="Arial" w:hint="default"/>
      </w:rPr>
    </w:lvl>
    <w:lvl w:ilvl="2" w:tplc="3E6AC306">
      <w:numFmt w:val="bullet"/>
      <w:lvlText w:val="•"/>
      <w:lvlJc w:val="left"/>
      <w:pPr>
        <w:tabs>
          <w:tab w:val="num" w:pos="2160"/>
        </w:tabs>
        <w:ind w:left="2160" w:hanging="360"/>
      </w:pPr>
      <w:rPr>
        <w:rFonts w:ascii="Arial" w:hAnsi="Arial" w:hint="default"/>
      </w:rPr>
    </w:lvl>
    <w:lvl w:ilvl="3" w:tplc="31560AFE" w:tentative="1">
      <w:start w:val="1"/>
      <w:numFmt w:val="bullet"/>
      <w:lvlText w:val="•"/>
      <w:lvlJc w:val="left"/>
      <w:pPr>
        <w:tabs>
          <w:tab w:val="num" w:pos="2880"/>
        </w:tabs>
        <w:ind w:left="2880" w:hanging="360"/>
      </w:pPr>
      <w:rPr>
        <w:rFonts w:ascii="Arial" w:hAnsi="Arial" w:hint="default"/>
      </w:rPr>
    </w:lvl>
    <w:lvl w:ilvl="4" w:tplc="0B7CCE4A" w:tentative="1">
      <w:start w:val="1"/>
      <w:numFmt w:val="bullet"/>
      <w:lvlText w:val="•"/>
      <w:lvlJc w:val="left"/>
      <w:pPr>
        <w:tabs>
          <w:tab w:val="num" w:pos="3600"/>
        </w:tabs>
        <w:ind w:left="3600" w:hanging="360"/>
      </w:pPr>
      <w:rPr>
        <w:rFonts w:ascii="Arial" w:hAnsi="Arial" w:hint="default"/>
      </w:rPr>
    </w:lvl>
    <w:lvl w:ilvl="5" w:tplc="67C6930E" w:tentative="1">
      <w:start w:val="1"/>
      <w:numFmt w:val="bullet"/>
      <w:lvlText w:val="•"/>
      <w:lvlJc w:val="left"/>
      <w:pPr>
        <w:tabs>
          <w:tab w:val="num" w:pos="4320"/>
        </w:tabs>
        <w:ind w:left="4320" w:hanging="360"/>
      </w:pPr>
      <w:rPr>
        <w:rFonts w:ascii="Arial" w:hAnsi="Arial" w:hint="default"/>
      </w:rPr>
    </w:lvl>
    <w:lvl w:ilvl="6" w:tplc="21808640" w:tentative="1">
      <w:start w:val="1"/>
      <w:numFmt w:val="bullet"/>
      <w:lvlText w:val="•"/>
      <w:lvlJc w:val="left"/>
      <w:pPr>
        <w:tabs>
          <w:tab w:val="num" w:pos="5040"/>
        </w:tabs>
        <w:ind w:left="5040" w:hanging="360"/>
      </w:pPr>
      <w:rPr>
        <w:rFonts w:ascii="Arial" w:hAnsi="Arial" w:hint="default"/>
      </w:rPr>
    </w:lvl>
    <w:lvl w:ilvl="7" w:tplc="C958D1D0" w:tentative="1">
      <w:start w:val="1"/>
      <w:numFmt w:val="bullet"/>
      <w:lvlText w:val="•"/>
      <w:lvlJc w:val="left"/>
      <w:pPr>
        <w:tabs>
          <w:tab w:val="num" w:pos="5760"/>
        </w:tabs>
        <w:ind w:left="5760" w:hanging="360"/>
      </w:pPr>
      <w:rPr>
        <w:rFonts w:ascii="Arial" w:hAnsi="Arial" w:hint="default"/>
      </w:rPr>
    </w:lvl>
    <w:lvl w:ilvl="8" w:tplc="96CCA9FE" w:tentative="1">
      <w:start w:val="1"/>
      <w:numFmt w:val="bullet"/>
      <w:lvlText w:val="•"/>
      <w:lvlJc w:val="left"/>
      <w:pPr>
        <w:tabs>
          <w:tab w:val="num" w:pos="6480"/>
        </w:tabs>
        <w:ind w:left="6480" w:hanging="360"/>
      </w:pPr>
      <w:rPr>
        <w:rFonts w:ascii="Arial" w:hAnsi="Arial" w:hint="default"/>
      </w:rPr>
    </w:lvl>
  </w:abstractNum>
  <w:abstractNum w:abstractNumId="6">
    <w:nsid w:val="14971131"/>
    <w:multiLevelType w:val="hybridMultilevel"/>
    <w:tmpl w:val="4D5AFA8A"/>
    <w:lvl w:ilvl="0" w:tplc="373447B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657A4C"/>
    <w:multiLevelType w:val="hybridMultilevel"/>
    <w:tmpl w:val="2DDCBB6E"/>
    <w:lvl w:ilvl="0" w:tplc="373447B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76401F"/>
    <w:multiLevelType w:val="hybridMultilevel"/>
    <w:tmpl w:val="E3EC87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9">
    <w:nsid w:val="1F5D5C04"/>
    <w:multiLevelType w:val="hybridMultilevel"/>
    <w:tmpl w:val="99C4A268"/>
    <w:lvl w:ilvl="0" w:tplc="5900BD7C">
      <w:start w:val="1"/>
      <w:numFmt w:val="bullet"/>
      <w:lvlText w:val="•"/>
      <w:lvlJc w:val="left"/>
      <w:pPr>
        <w:ind w:left="420" w:hanging="420"/>
      </w:pPr>
      <w:rPr>
        <w:rFonts w:ascii="Arial" w:hAnsi="Arial" w:hint="default"/>
      </w:rPr>
    </w:lvl>
    <w:lvl w:ilvl="1" w:tplc="0916EAD4">
      <w:start w:val="274"/>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0EB1E56"/>
    <w:multiLevelType w:val="hybridMultilevel"/>
    <w:tmpl w:val="0F72EECC"/>
    <w:lvl w:ilvl="0" w:tplc="BACEFFD8">
      <w:start w:val="1"/>
      <w:numFmt w:val="bullet"/>
      <w:lvlText w:val="•"/>
      <w:lvlJc w:val="left"/>
      <w:pPr>
        <w:tabs>
          <w:tab w:val="num" w:pos="720"/>
        </w:tabs>
        <w:ind w:left="720" w:hanging="360"/>
      </w:pPr>
      <w:rPr>
        <w:rFonts w:ascii="Arial" w:hAnsi="Arial" w:hint="default"/>
      </w:rPr>
    </w:lvl>
    <w:lvl w:ilvl="1" w:tplc="8946E79E" w:tentative="1">
      <w:start w:val="1"/>
      <w:numFmt w:val="bullet"/>
      <w:lvlText w:val="•"/>
      <w:lvlJc w:val="left"/>
      <w:pPr>
        <w:tabs>
          <w:tab w:val="num" w:pos="1440"/>
        </w:tabs>
        <w:ind w:left="1440" w:hanging="360"/>
      </w:pPr>
      <w:rPr>
        <w:rFonts w:ascii="Arial" w:hAnsi="Arial" w:hint="default"/>
      </w:rPr>
    </w:lvl>
    <w:lvl w:ilvl="2" w:tplc="57164C1C" w:tentative="1">
      <w:start w:val="1"/>
      <w:numFmt w:val="bullet"/>
      <w:lvlText w:val="•"/>
      <w:lvlJc w:val="left"/>
      <w:pPr>
        <w:tabs>
          <w:tab w:val="num" w:pos="2160"/>
        </w:tabs>
        <w:ind w:left="2160" w:hanging="360"/>
      </w:pPr>
      <w:rPr>
        <w:rFonts w:ascii="Arial" w:hAnsi="Arial" w:hint="default"/>
      </w:rPr>
    </w:lvl>
    <w:lvl w:ilvl="3" w:tplc="32A8DC1C" w:tentative="1">
      <w:start w:val="1"/>
      <w:numFmt w:val="bullet"/>
      <w:lvlText w:val="•"/>
      <w:lvlJc w:val="left"/>
      <w:pPr>
        <w:tabs>
          <w:tab w:val="num" w:pos="2880"/>
        </w:tabs>
        <w:ind w:left="2880" w:hanging="360"/>
      </w:pPr>
      <w:rPr>
        <w:rFonts w:ascii="Arial" w:hAnsi="Arial" w:hint="default"/>
      </w:rPr>
    </w:lvl>
    <w:lvl w:ilvl="4" w:tplc="D8C0FDA0" w:tentative="1">
      <w:start w:val="1"/>
      <w:numFmt w:val="bullet"/>
      <w:lvlText w:val="•"/>
      <w:lvlJc w:val="left"/>
      <w:pPr>
        <w:tabs>
          <w:tab w:val="num" w:pos="3600"/>
        </w:tabs>
        <w:ind w:left="3600" w:hanging="360"/>
      </w:pPr>
      <w:rPr>
        <w:rFonts w:ascii="Arial" w:hAnsi="Arial" w:hint="default"/>
      </w:rPr>
    </w:lvl>
    <w:lvl w:ilvl="5" w:tplc="9A90F7F4" w:tentative="1">
      <w:start w:val="1"/>
      <w:numFmt w:val="bullet"/>
      <w:lvlText w:val="•"/>
      <w:lvlJc w:val="left"/>
      <w:pPr>
        <w:tabs>
          <w:tab w:val="num" w:pos="4320"/>
        </w:tabs>
        <w:ind w:left="4320" w:hanging="360"/>
      </w:pPr>
      <w:rPr>
        <w:rFonts w:ascii="Arial" w:hAnsi="Arial" w:hint="default"/>
      </w:rPr>
    </w:lvl>
    <w:lvl w:ilvl="6" w:tplc="152214CE" w:tentative="1">
      <w:start w:val="1"/>
      <w:numFmt w:val="bullet"/>
      <w:lvlText w:val="•"/>
      <w:lvlJc w:val="left"/>
      <w:pPr>
        <w:tabs>
          <w:tab w:val="num" w:pos="5040"/>
        </w:tabs>
        <w:ind w:left="5040" w:hanging="360"/>
      </w:pPr>
      <w:rPr>
        <w:rFonts w:ascii="Arial" w:hAnsi="Arial" w:hint="default"/>
      </w:rPr>
    </w:lvl>
    <w:lvl w:ilvl="7" w:tplc="940C03CC" w:tentative="1">
      <w:start w:val="1"/>
      <w:numFmt w:val="bullet"/>
      <w:lvlText w:val="•"/>
      <w:lvlJc w:val="left"/>
      <w:pPr>
        <w:tabs>
          <w:tab w:val="num" w:pos="5760"/>
        </w:tabs>
        <w:ind w:left="5760" w:hanging="360"/>
      </w:pPr>
      <w:rPr>
        <w:rFonts w:ascii="Arial" w:hAnsi="Arial" w:hint="default"/>
      </w:rPr>
    </w:lvl>
    <w:lvl w:ilvl="8" w:tplc="03D8BEB6" w:tentative="1">
      <w:start w:val="1"/>
      <w:numFmt w:val="bullet"/>
      <w:lvlText w:val="•"/>
      <w:lvlJc w:val="left"/>
      <w:pPr>
        <w:tabs>
          <w:tab w:val="num" w:pos="6480"/>
        </w:tabs>
        <w:ind w:left="6480" w:hanging="360"/>
      </w:pPr>
      <w:rPr>
        <w:rFonts w:ascii="Arial" w:hAnsi="Arial" w:hint="default"/>
      </w:rPr>
    </w:lvl>
  </w:abstractNum>
  <w:abstractNum w:abstractNumId="11">
    <w:nsid w:val="23FE0229"/>
    <w:multiLevelType w:val="hybridMultilevel"/>
    <w:tmpl w:val="C9FC5578"/>
    <w:lvl w:ilvl="0" w:tplc="373447B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DE1DC9"/>
    <w:multiLevelType w:val="hybridMultilevel"/>
    <w:tmpl w:val="E2EAAF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14">
    <w:nsid w:val="27AD491C"/>
    <w:multiLevelType w:val="hybridMultilevel"/>
    <w:tmpl w:val="19A05F7E"/>
    <w:lvl w:ilvl="0" w:tplc="373447B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0E1368"/>
    <w:multiLevelType w:val="hybridMultilevel"/>
    <w:tmpl w:val="62748512"/>
    <w:lvl w:ilvl="0" w:tplc="373447B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953DFC"/>
    <w:multiLevelType w:val="hybridMultilevel"/>
    <w:tmpl w:val="544C731A"/>
    <w:lvl w:ilvl="0" w:tplc="09EE49DA">
      <w:start w:val="1"/>
      <w:numFmt w:val="bullet"/>
      <w:lvlText w:val="•"/>
      <w:lvlJc w:val="left"/>
      <w:pPr>
        <w:tabs>
          <w:tab w:val="num" w:pos="720"/>
        </w:tabs>
        <w:ind w:left="720" w:hanging="360"/>
      </w:pPr>
      <w:rPr>
        <w:rFonts w:ascii="Arial" w:hAnsi="Arial" w:hint="default"/>
      </w:rPr>
    </w:lvl>
    <w:lvl w:ilvl="1" w:tplc="B7280970">
      <w:start w:val="1"/>
      <w:numFmt w:val="bullet"/>
      <w:lvlText w:val="•"/>
      <w:lvlJc w:val="left"/>
      <w:pPr>
        <w:tabs>
          <w:tab w:val="num" w:pos="1440"/>
        </w:tabs>
        <w:ind w:left="1440" w:hanging="360"/>
      </w:pPr>
      <w:rPr>
        <w:rFonts w:ascii="Arial" w:hAnsi="Arial" w:hint="default"/>
      </w:rPr>
    </w:lvl>
    <w:lvl w:ilvl="2" w:tplc="5A1EC0B4">
      <w:numFmt w:val="bullet"/>
      <w:lvlText w:val="•"/>
      <w:lvlJc w:val="left"/>
      <w:pPr>
        <w:tabs>
          <w:tab w:val="num" w:pos="2160"/>
        </w:tabs>
        <w:ind w:left="2160" w:hanging="360"/>
      </w:pPr>
      <w:rPr>
        <w:rFonts w:ascii="Arial" w:hAnsi="Arial" w:hint="default"/>
      </w:rPr>
    </w:lvl>
    <w:lvl w:ilvl="3" w:tplc="4B92929C" w:tentative="1">
      <w:start w:val="1"/>
      <w:numFmt w:val="bullet"/>
      <w:lvlText w:val="•"/>
      <w:lvlJc w:val="left"/>
      <w:pPr>
        <w:tabs>
          <w:tab w:val="num" w:pos="2880"/>
        </w:tabs>
        <w:ind w:left="2880" w:hanging="360"/>
      </w:pPr>
      <w:rPr>
        <w:rFonts w:ascii="Arial" w:hAnsi="Arial" w:hint="default"/>
      </w:rPr>
    </w:lvl>
    <w:lvl w:ilvl="4" w:tplc="E77AEB56" w:tentative="1">
      <w:start w:val="1"/>
      <w:numFmt w:val="bullet"/>
      <w:lvlText w:val="•"/>
      <w:lvlJc w:val="left"/>
      <w:pPr>
        <w:tabs>
          <w:tab w:val="num" w:pos="3600"/>
        </w:tabs>
        <w:ind w:left="3600" w:hanging="360"/>
      </w:pPr>
      <w:rPr>
        <w:rFonts w:ascii="Arial" w:hAnsi="Arial" w:hint="default"/>
      </w:rPr>
    </w:lvl>
    <w:lvl w:ilvl="5" w:tplc="E640B6A2" w:tentative="1">
      <w:start w:val="1"/>
      <w:numFmt w:val="bullet"/>
      <w:lvlText w:val="•"/>
      <w:lvlJc w:val="left"/>
      <w:pPr>
        <w:tabs>
          <w:tab w:val="num" w:pos="4320"/>
        </w:tabs>
        <w:ind w:left="4320" w:hanging="360"/>
      </w:pPr>
      <w:rPr>
        <w:rFonts w:ascii="Arial" w:hAnsi="Arial" w:hint="default"/>
      </w:rPr>
    </w:lvl>
    <w:lvl w:ilvl="6" w:tplc="D5108534" w:tentative="1">
      <w:start w:val="1"/>
      <w:numFmt w:val="bullet"/>
      <w:lvlText w:val="•"/>
      <w:lvlJc w:val="left"/>
      <w:pPr>
        <w:tabs>
          <w:tab w:val="num" w:pos="5040"/>
        </w:tabs>
        <w:ind w:left="5040" w:hanging="360"/>
      </w:pPr>
      <w:rPr>
        <w:rFonts w:ascii="Arial" w:hAnsi="Arial" w:hint="default"/>
      </w:rPr>
    </w:lvl>
    <w:lvl w:ilvl="7" w:tplc="A5E6E0C8" w:tentative="1">
      <w:start w:val="1"/>
      <w:numFmt w:val="bullet"/>
      <w:lvlText w:val="•"/>
      <w:lvlJc w:val="left"/>
      <w:pPr>
        <w:tabs>
          <w:tab w:val="num" w:pos="5760"/>
        </w:tabs>
        <w:ind w:left="5760" w:hanging="360"/>
      </w:pPr>
      <w:rPr>
        <w:rFonts w:ascii="Arial" w:hAnsi="Arial" w:hint="default"/>
      </w:rPr>
    </w:lvl>
    <w:lvl w:ilvl="8" w:tplc="E9B45096" w:tentative="1">
      <w:start w:val="1"/>
      <w:numFmt w:val="bullet"/>
      <w:lvlText w:val="•"/>
      <w:lvlJc w:val="left"/>
      <w:pPr>
        <w:tabs>
          <w:tab w:val="num" w:pos="6480"/>
        </w:tabs>
        <w:ind w:left="6480" w:hanging="360"/>
      </w:pPr>
      <w:rPr>
        <w:rFonts w:ascii="Arial" w:hAnsi="Arial" w:hint="default"/>
      </w:rPr>
    </w:lvl>
  </w:abstractNum>
  <w:abstractNum w:abstractNumId="17">
    <w:nsid w:val="30377133"/>
    <w:multiLevelType w:val="hybridMultilevel"/>
    <w:tmpl w:val="05DACFAA"/>
    <w:lvl w:ilvl="0" w:tplc="5900BD7C">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D2160F1"/>
    <w:multiLevelType w:val="hybridMultilevel"/>
    <w:tmpl w:val="AF9A5C9C"/>
    <w:lvl w:ilvl="0" w:tplc="373447BC">
      <w:start w:val="1"/>
      <w:numFmt w:val="bullet"/>
      <w:lvlText w:val="•"/>
      <w:lvlJc w:val="left"/>
      <w:pPr>
        <w:ind w:left="420" w:hanging="420"/>
      </w:pPr>
      <w:rPr>
        <w:rFonts w:ascii="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nsid w:val="4113461F"/>
    <w:multiLevelType w:val="hybridMultilevel"/>
    <w:tmpl w:val="93604B76"/>
    <w:lvl w:ilvl="0" w:tplc="B388E062">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EA4939"/>
    <w:multiLevelType w:val="hybridMultilevel"/>
    <w:tmpl w:val="90382E24"/>
    <w:lvl w:ilvl="0" w:tplc="373447B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35677E9"/>
    <w:multiLevelType w:val="hybridMultilevel"/>
    <w:tmpl w:val="F08CEE40"/>
    <w:lvl w:ilvl="0" w:tplc="97A2ABB6">
      <w:start w:val="1"/>
      <w:numFmt w:val="bullet"/>
      <w:lvlText w:val="•"/>
      <w:lvlJc w:val="left"/>
      <w:pPr>
        <w:tabs>
          <w:tab w:val="num" w:pos="360"/>
        </w:tabs>
        <w:ind w:left="360" w:hanging="360"/>
      </w:pPr>
      <w:rPr>
        <w:rFonts w:ascii="Arial" w:hAnsi="Arial" w:cs="Times New Roman" w:hint="default"/>
      </w:rPr>
    </w:lvl>
    <w:lvl w:ilvl="1" w:tplc="F69E9A90">
      <w:start w:val="78"/>
      <w:numFmt w:val="bullet"/>
      <w:lvlText w:val="•"/>
      <w:lvlJc w:val="left"/>
      <w:pPr>
        <w:tabs>
          <w:tab w:val="num" w:pos="1080"/>
        </w:tabs>
        <w:ind w:left="1080" w:hanging="360"/>
      </w:pPr>
      <w:rPr>
        <w:rFonts w:ascii="Arial" w:hAnsi="Arial" w:cs="Times New Roman" w:hint="default"/>
      </w:rPr>
    </w:lvl>
    <w:lvl w:ilvl="2" w:tplc="FAF07ACC">
      <w:start w:val="1"/>
      <w:numFmt w:val="bullet"/>
      <w:lvlText w:val="•"/>
      <w:lvlJc w:val="left"/>
      <w:pPr>
        <w:tabs>
          <w:tab w:val="num" w:pos="1800"/>
        </w:tabs>
        <w:ind w:left="1800" w:hanging="360"/>
      </w:pPr>
      <w:rPr>
        <w:rFonts w:ascii="Arial" w:hAnsi="Arial" w:cs="Times New Roman" w:hint="default"/>
      </w:rPr>
    </w:lvl>
    <w:lvl w:ilvl="3" w:tplc="62A0F82A">
      <w:start w:val="1"/>
      <w:numFmt w:val="bullet"/>
      <w:lvlText w:val="•"/>
      <w:lvlJc w:val="left"/>
      <w:pPr>
        <w:tabs>
          <w:tab w:val="num" w:pos="2520"/>
        </w:tabs>
        <w:ind w:left="2520" w:hanging="360"/>
      </w:pPr>
      <w:rPr>
        <w:rFonts w:ascii="Arial" w:hAnsi="Arial" w:cs="Times New Roman" w:hint="default"/>
      </w:rPr>
    </w:lvl>
    <w:lvl w:ilvl="4" w:tplc="FF4C9080">
      <w:start w:val="1"/>
      <w:numFmt w:val="bullet"/>
      <w:lvlText w:val="•"/>
      <w:lvlJc w:val="left"/>
      <w:pPr>
        <w:tabs>
          <w:tab w:val="num" w:pos="3240"/>
        </w:tabs>
        <w:ind w:left="3240" w:hanging="360"/>
      </w:pPr>
      <w:rPr>
        <w:rFonts w:ascii="Arial" w:hAnsi="Arial" w:cs="Times New Roman" w:hint="default"/>
      </w:rPr>
    </w:lvl>
    <w:lvl w:ilvl="5" w:tplc="E9A28B14">
      <w:start w:val="1"/>
      <w:numFmt w:val="bullet"/>
      <w:lvlText w:val="•"/>
      <w:lvlJc w:val="left"/>
      <w:pPr>
        <w:tabs>
          <w:tab w:val="num" w:pos="3960"/>
        </w:tabs>
        <w:ind w:left="3960" w:hanging="360"/>
      </w:pPr>
      <w:rPr>
        <w:rFonts w:ascii="Arial" w:hAnsi="Arial" w:cs="Times New Roman" w:hint="default"/>
      </w:rPr>
    </w:lvl>
    <w:lvl w:ilvl="6" w:tplc="FC9C8BD8">
      <w:start w:val="1"/>
      <w:numFmt w:val="bullet"/>
      <w:lvlText w:val="•"/>
      <w:lvlJc w:val="left"/>
      <w:pPr>
        <w:tabs>
          <w:tab w:val="num" w:pos="4680"/>
        </w:tabs>
        <w:ind w:left="4680" w:hanging="360"/>
      </w:pPr>
      <w:rPr>
        <w:rFonts w:ascii="Arial" w:hAnsi="Arial" w:cs="Times New Roman" w:hint="default"/>
      </w:rPr>
    </w:lvl>
    <w:lvl w:ilvl="7" w:tplc="8460EFEA">
      <w:start w:val="1"/>
      <w:numFmt w:val="bullet"/>
      <w:lvlText w:val="•"/>
      <w:lvlJc w:val="left"/>
      <w:pPr>
        <w:tabs>
          <w:tab w:val="num" w:pos="5400"/>
        </w:tabs>
        <w:ind w:left="5400" w:hanging="360"/>
      </w:pPr>
      <w:rPr>
        <w:rFonts w:ascii="Arial" w:hAnsi="Arial" w:cs="Times New Roman" w:hint="default"/>
      </w:rPr>
    </w:lvl>
    <w:lvl w:ilvl="8" w:tplc="9FA637B2">
      <w:start w:val="1"/>
      <w:numFmt w:val="bullet"/>
      <w:lvlText w:val="•"/>
      <w:lvlJc w:val="left"/>
      <w:pPr>
        <w:tabs>
          <w:tab w:val="num" w:pos="6120"/>
        </w:tabs>
        <w:ind w:left="6120" w:hanging="360"/>
      </w:pPr>
      <w:rPr>
        <w:rFonts w:ascii="Arial" w:hAnsi="Arial" w:cs="Times New Roman" w:hint="default"/>
      </w:rPr>
    </w:lvl>
  </w:abstractNum>
  <w:abstractNum w:abstractNumId="23">
    <w:nsid w:val="439C7626"/>
    <w:multiLevelType w:val="hybridMultilevel"/>
    <w:tmpl w:val="D952D944"/>
    <w:lvl w:ilvl="0" w:tplc="373447B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8BA3A3E"/>
    <w:multiLevelType w:val="hybridMultilevel"/>
    <w:tmpl w:val="1B70F5E4"/>
    <w:lvl w:ilvl="0" w:tplc="7DD85526">
      <w:start w:val="1"/>
      <w:numFmt w:val="bullet"/>
      <w:lvlText w:val="•"/>
      <w:lvlJc w:val="left"/>
      <w:pPr>
        <w:ind w:left="757" w:hanging="360"/>
      </w:pPr>
      <w:rPr>
        <w:rFonts w:ascii="Arial" w:hAnsi="Arial" w:cs="Times New Roman" w:hint="default"/>
      </w:rPr>
    </w:lvl>
    <w:lvl w:ilvl="1" w:tplc="C41AB4FE">
      <w:start w:val="3"/>
      <w:numFmt w:val="bullet"/>
      <w:lvlText w:val="-"/>
      <w:lvlJc w:val="left"/>
      <w:pPr>
        <w:ind w:left="1477" w:hanging="360"/>
      </w:pPr>
      <w:rPr>
        <w:rFonts w:ascii="Times" w:eastAsia="Batang" w:hAnsi="Times" w:cs="Times New Roman"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5">
    <w:nsid w:val="496D2EFB"/>
    <w:multiLevelType w:val="hybridMultilevel"/>
    <w:tmpl w:val="1EE0F540"/>
    <w:lvl w:ilvl="0" w:tplc="611CD2B8">
      <w:start w:val="1"/>
      <w:numFmt w:val="bullet"/>
      <w:lvlText w:val="•"/>
      <w:lvlJc w:val="left"/>
      <w:pPr>
        <w:tabs>
          <w:tab w:val="num" w:pos="360"/>
        </w:tabs>
        <w:ind w:left="360" w:hanging="360"/>
      </w:pPr>
      <w:rPr>
        <w:rFonts w:ascii="Arial" w:hAnsi="Arial" w:hint="default"/>
      </w:rPr>
    </w:lvl>
    <w:lvl w:ilvl="1" w:tplc="7DD83E44">
      <w:start w:val="1779"/>
      <w:numFmt w:val="bullet"/>
      <w:lvlText w:val="•"/>
      <w:lvlJc w:val="left"/>
      <w:pPr>
        <w:tabs>
          <w:tab w:val="num" w:pos="1080"/>
        </w:tabs>
        <w:ind w:left="1080" w:hanging="360"/>
      </w:pPr>
      <w:rPr>
        <w:rFonts w:ascii="Arial" w:hAnsi="Arial" w:hint="default"/>
      </w:rPr>
    </w:lvl>
    <w:lvl w:ilvl="2" w:tplc="257698CA">
      <w:start w:val="1779"/>
      <w:numFmt w:val="bullet"/>
      <w:lvlText w:val="•"/>
      <w:lvlJc w:val="left"/>
      <w:pPr>
        <w:tabs>
          <w:tab w:val="num" w:pos="1800"/>
        </w:tabs>
        <w:ind w:left="1800" w:hanging="360"/>
      </w:pPr>
      <w:rPr>
        <w:rFonts w:ascii="Arial" w:hAnsi="Arial" w:hint="default"/>
      </w:rPr>
    </w:lvl>
    <w:lvl w:ilvl="3" w:tplc="187EDB94" w:tentative="1">
      <w:start w:val="1"/>
      <w:numFmt w:val="bullet"/>
      <w:lvlText w:val="•"/>
      <w:lvlJc w:val="left"/>
      <w:pPr>
        <w:tabs>
          <w:tab w:val="num" w:pos="2520"/>
        </w:tabs>
        <w:ind w:left="2520" w:hanging="360"/>
      </w:pPr>
      <w:rPr>
        <w:rFonts w:ascii="Arial" w:hAnsi="Arial" w:hint="default"/>
      </w:rPr>
    </w:lvl>
    <w:lvl w:ilvl="4" w:tplc="7F56824C" w:tentative="1">
      <w:start w:val="1"/>
      <w:numFmt w:val="bullet"/>
      <w:lvlText w:val="•"/>
      <w:lvlJc w:val="left"/>
      <w:pPr>
        <w:tabs>
          <w:tab w:val="num" w:pos="3240"/>
        </w:tabs>
        <w:ind w:left="3240" w:hanging="360"/>
      </w:pPr>
      <w:rPr>
        <w:rFonts w:ascii="Arial" w:hAnsi="Arial" w:hint="default"/>
      </w:rPr>
    </w:lvl>
    <w:lvl w:ilvl="5" w:tplc="35043F7E" w:tentative="1">
      <w:start w:val="1"/>
      <w:numFmt w:val="bullet"/>
      <w:lvlText w:val="•"/>
      <w:lvlJc w:val="left"/>
      <w:pPr>
        <w:tabs>
          <w:tab w:val="num" w:pos="3960"/>
        </w:tabs>
        <w:ind w:left="3960" w:hanging="360"/>
      </w:pPr>
      <w:rPr>
        <w:rFonts w:ascii="Arial" w:hAnsi="Arial" w:hint="default"/>
      </w:rPr>
    </w:lvl>
    <w:lvl w:ilvl="6" w:tplc="2D88FF58" w:tentative="1">
      <w:start w:val="1"/>
      <w:numFmt w:val="bullet"/>
      <w:lvlText w:val="•"/>
      <w:lvlJc w:val="left"/>
      <w:pPr>
        <w:tabs>
          <w:tab w:val="num" w:pos="4680"/>
        </w:tabs>
        <w:ind w:left="4680" w:hanging="360"/>
      </w:pPr>
      <w:rPr>
        <w:rFonts w:ascii="Arial" w:hAnsi="Arial" w:hint="default"/>
      </w:rPr>
    </w:lvl>
    <w:lvl w:ilvl="7" w:tplc="59A8D5A8" w:tentative="1">
      <w:start w:val="1"/>
      <w:numFmt w:val="bullet"/>
      <w:lvlText w:val="•"/>
      <w:lvlJc w:val="left"/>
      <w:pPr>
        <w:tabs>
          <w:tab w:val="num" w:pos="5400"/>
        </w:tabs>
        <w:ind w:left="5400" w:hanging="360"/>
      </w:pPr>
      <w:rPr>
        <w:rFonts w:ascii="Arial" w:hAnsi="Arial" w:hint="default"/>
      </w:rPr>
    </w:lvl>
    <w:lvl w:ilvl="8" w:tplc="1ECE4A7A" w:tentative="1">
      <w:start w:val="1"/>
      <w:numFmt w:val="bullet"/>
      <w:lvlText w:val="•"/>
      <w:lvlJc w:val="left"/>
      <w:pPr>
        <w:tabs>
          <w:tab w:val="num" w:pos="6120"/>
        </w:tabs>
        <w:ind w:left="6120" w:hanging="360"/>
      </w:pPr>
      <w:rPr>
        <w:rFonts w:ascii="Arial" w:hAnsi="Arial" w:hint="default"/>
      </w:rPr>
    </w:lvl>
  </w:abstractNum>
  <w:abstractNum w:abstractNumId="26">
    <w:nsid w:val="4EE0224A"/>
    <w:multiLevelType w:val="hybridMultilevel"/>
    <w:tmpl w:val="609802EA"/>
    <w:lvl w:ilvl="0" w:tplc="B388E062">
      <w:start w:val="1"/>
      <w:numFmt w:val="bullet"/>
      <w:lvlText w:val="•"/>
      <w:lvlJc w:val="left"/>
      <w:pPr>
        <w:tabs>
          <w:tab w:val="num" w:pos="360"/>
        </w:tabs>
        <w:ind w:left="360" w:hanging="360"/>
      </w:pPr>
      <w:rPr>
        <w:rFonts w:ascii="Arial" w:hAnsi="Arial" w:cs="Times New Roman" w:hint="default"/>
      </w:rPr>
    </w:lvl>
    <w:lvl w:ilvl="1" w:tplc="B060F21E">
      <w:start w:val="1701"/>
      <w:numFmt w:val="bullet"/>
      <w:lvlText w:val="–"/>
      <w:lvlJc w:val="left"/>
      <w:pPr>
        <w:tabs>
          <w:tab w:val="num" w:pos="1080"/>
        </w:tabs>
        <w:ind w:left="1080" w:hanging="360"/>
      </w:pPr>
      <w:rPr>
        <w:rFonts w:ascii="Arial" w:hAnsi="Arial" w:cs="Times New Roman" w:hint="default"/>
      </w:rPr>
    </w:lvl>
    <w:lvl w:ilvl="2" w:tplc="2F6C987A">
      <w:start w:val="1701"/>
      <w:numFmt w:val="bullet"/>
      <w:lvlText w:val="•"/>
      <w:lvlJc w:val="left"/>
      <w:pPr>
        <w:tabs>
          <w:tab w:val="num" w:pos="1800"/>
        </w:tabs>
        <w:ind w:left="1800" w:hanging="360"/>
      </w:pPr>
      <w:rPr>
        <w:rFonts w:ascii="Arial" w:hAnsi="Arial" w:cs="Times New Roman" w:hint="default"/>
      </w:rPr>
    </w:lvl>
    <w:lvl w:ilvl="3" w:tplc="177EBA8E">
      <w:start w:val="1701"/>
      <w:numFmt w:val="bullet"/>
      <w:lvlText w:val="–"/>
      <w:lvlJc w:val="left"/>
      <w:pPr>
        <w:tabs>
          <w:tab w:val="num" w:pos="2520"/>
        </w:tabs>
        <w:ind w:left="2520" w:hanging="360"/>
      </w:pPr>
      <w:rPr>
        <w:rFonts w:ascii="Arial" w:hAnsi="Arial" w:cs="Times New Roman" w:hint="default"/>
      </w:rPr>
    </w:lvl>
    <w:lvl w:ilvl="4" w:tplc="79D200DA">
      <w:start w:val="1"/>
      <w:numFmt w:val="bullet"/>
      <w:lvlText w:val="•"/>
      <w:lvlJc w:val="left"/>
      <w:pPr>
        <w:tabs>
          <w:tab w:val="num" w:pos="3240"/>
        </w:tabs>
        <w:ind w:left="3240" w:hanging="360"/>
      </w:pPr>
      <w:rPr>
        <w:rFonts w:ascii="Arial" w:hAnsi="Arial" w:cs="Times New Roman" w:hint="default"/>
      </w:rPr>
    </w:lvl>
    <w:lvl w:ilvl="5" w:tplc="06D0B12E">
      <w:start w:val="1"/>
      <w:numFmt w:val="bullet"/>
      <w:lvlText w:val="•"/>
      <w:lvlJc w:val="left"/>
      <w:pPr>
        <w:tabs>
          <w:tab w:val="num" w:pos="3960"/>
        </w:tabs>
        <w:ind w:left="3960" w:hanging="360"/>
      </w:pPr>
      <w:rPr>
        <w:rFonts w:ascii="Arial" w:hAnsi="Arial" w:cs="Times New Roman" w:hint="default"/>
      </w:rPr>
    </w:lvl>
    <w:lvl w:ilvl="6" w:tplc="B4DCD76A">
      <w:start w:val="1"/>
      <w:numFmt w:val="bullet"/>
      <w:lvlText w:val="•"/>
      <w:lvlJc w:val="left"/>
      <w:pPr>
        <w:tabs>
          <w:tab w:val="num" w:pos="4680"/>
        </w:tabs>
        <w:ind w:left="4680" w:hanging="360"/>
      </w:pPr>
      <w:rPr>
        <w:rFonts w:ascii="Arial" w:hAnsi="Arial" w:cs="Times New Roman" w:hint="default"/>
      </w:rPr>
    </w:lvl>
    <w:lvl w:ilvl="7" w:tplc="B7D61712">
      <w:start w:val="1"/>
      <w:numFmt w:val="bullet"/>
      <w:lvlText w:val="•"/>
      <w:lvlJc w:val="left"/>
      <w:pPr>
        <w:tabs>
          <w:tab w:val="num" w:pos="5400"/>
        </w:tabs>
        <w:ind w:left="5400" w:hanging="360"/>
      </w:pPr>
      <w:rPr>
        <w:rFonts w:ascii="Arial" w:hAnsi="Arial" w:cs="Times New Roman" w:hint="default"/>
      </w:rPr>
    </w:lvl>
    <w:lvl w:ilvl="8" w:tplc="7362FFCE">
      <w:start w:val="1"/>
      <w:numFmt w:val="bullet"/>
      <w:lvlText w:val="•"/>
      <w:lvlJc w:val="left"/>
      <w:pPr>
        <w:tabs>
          <w:tab w:val="num" w:pos="6120"/>
        </w:tabs>
        <w:ind w:left="6120" w:hanging="360"/>
      </w:pPr>
      <w:rPr>
        <w:rFonts w:ascii="Arial" w:hAnsi="Arial" w:cs="Times New Roman" w:hint="default"/>
      </w:rPr>
    </w:lvl>
  </w:abstractNum>
  <w:abstractNum w:abstractNumId="27">
    <w:nsid w:val="58EE5F15"/>
    <w:multiLevelType w:val="hybridMultilevel"/>
    <w:tmpl w:val="5512EB6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DF13C2D"/>
    <w:multiLevelType w:val="hybridMultilevel"/>
    <w:tmpl w:val="7316A1D4"/>
    <w:lvl w:ilvl="0" w:tplc="C76C216A">
      <w:start w:val="1"/>
      <w:numFmt w:val="bullet"/>
      <w:lvlText w:val="•"/>
      <w:lvlJc w:val="left"/>
      <w:pPr>
        <w:tabs>
          <w:tab w:val="num" w:pos="360"/>
        </w:tabs>
        <w:ind w:left="360" w:hanging="360"/>
      </w:pPr>
      <w:rPr>
        <w:rFonts w:ascii="Arial" w:hAnsi="Arial" w:cs="Times New Roman" w:hint="default"/>
      </w:rPr>
    </w:lvl>
    <w:lvl w:ilvl="1" w:tplc="44D634F0">
      <w:start w:val="1836"/>
      <w:numFmt w:val="bullet"/>
      <w:lvlText w:val="–"/>
      <w:lvlJc w:val="left"/>
      <w:pPr>
        <w:tabs>
          <w:tab w:val="num" w:pos="1080"/>
        </w:tabs>
        <w:ind w:left="1080" w:hanging="360"/>
      </w:pPr>
      <w:rPr>
        <w:rFonts w:ascii="Arial" w:hAnsi="Arial" w:cs="Times New Roman" w:hint="default"/>
      </w:rPr>
    </w:lvl>
    <w:lvl w:ilvl="2" w:tplc="3C6203C2">
      <w:start w:val="1836"/>
      <w:numFmt w:val="bullet"/>
      <w:lvlText w:val="•"/>
      <w:lvlJc w:val="left"/>
      <w:pPr>
        <w:tabs>
          <w:tab w:val="num" w:pos="1800"/>
        </w:tabs>
        <w:ind w:left="1800" w:hanging="360"/>
      </w:pPr>
      <w:rPr>
        <w:rFonts w:ascii="Arial" w:hAnsi="Arial" w:cs="Times New Roman" w:hint="default"/>
      </w:rPr>
    </w:lvl>
    <w:lvl w:ilvl="3" w:tplc="9D16CC52">
      <w:start w:val="1"/>
      <w:numFmt w:val="bullet"/>
      <w:lvlText w:val="•"/>
      <w:lvlJc w:val="left"/>
      <w:pPr>
        <w:tabs>
          <w:tab w:val="num" w:pos="2520"/>
        </w:tabs>
        <w:ind w:left="2520" w:hanging="360"/>
      </w:pPr>
      <w:rPr>
        <w:rFonts w:ascii="Arial" w:hAnsi="Arial" w:cs="Times New Roman" w:hint="default"/>
      </w:rPr>
    </w:lvl>
    <w:lvl w:ilvl="4" w:tplc="22DCC7D0">
      <w:start w:val="1"/>
      <w:numFmt w:val="bullet"/>
      <w:lvlText w:val="•"/>
      <w:lvlJc w:val="left"/>
      <w:pPr>
        <w:tabs>
          <w:tab w:val="num" w:pos="3240"/>
        </w:tabs>
        <w:ind w:left="3240" w:hanging="360"/>
      </w:pPr>
      <w:rPr>
        <w:rFonts w:ascii="Arial" w:hAnsi="Arial" w:cs="Times New Roman" w:hint="default"/>
      </w:rPr>
    </w:lvl>
    <w:lvl w:ilvl="5" w:tplc="29EC98EC">
      <w:start w:val="1"/>
      <w:numFmt w:val="bullet"/>
      <w:lvlText w:val="•"/>
      <w:lvlJc w:val="left"/>
      <w:pPr>
        <w:tabs>
          <w:tab w:val="num" w:pos="3960"/>
        </w:tabs>
        <w:ind w:left="3960" w:hanging="360"/>
      </w:pPr>
      <w:rPr>
        <w:rFonts w:ascii="Arial" w:hAnsi="Arial" w:cs="Times New Roman" w:hint="default"/>
      </w:rPr>
    </w:lvl>
    <w:lvl w:ilvl="6" w:tplc="3F889EC0">
      <w:start w:val="1"/>
      <w:numFmt w:val="bullet"/>
      <w:lvlText w:val="•"/>
      <w:lvlJc w:val="left"/>
      <w:pPr>
        <w:tabs>
          <w:tab w:val="num" w:pos="4680"/>
        </w:tabs>
        <w:ind w:left="4680" w:hanging="360"/>
      </w:pPr>
      <w:rPr>
        <w:rFonts w:ascii="Arial" w:hAnsi="Arial" w:cs="Times New Roman" w:hint="default"/>
      </w:rPr>
    </w:lvl>
    <w:lvl w:ilvl="7" w:tplc="9DE862DC">
      <w:start w:val="1"/>
      <w:numFmt w:val="bullet"/>
      <w:lvlText w:val="•"/>
      <w:lvlJc w:val="left"/>
      <w:pPr>
        <w:tabs>
          <w:tab w:val="num" w:pos="5400"/>
        </w:tabs>
        <w:ind w:left="5400" w:hanging="360"/>
      </w:pPr>
      <w:rPr>
        <w:rFonts w:ascii="Arial" w:hAnsi="Arial" w:cs="Times New Roman" w:hint="default"/>
      </w:rPr>
    </w:lvl>
    <w:lvl w:ilvl="8" w:tplc="00B8F4F2">
      <w:start w:val="1"/>
      <w:numFmt w:val="bullet"/>
      <w:lvlText w:val="•"/>
      <w:lvlJc w:val="left"/>
      <w:pPr>
        <w:tabs>
          <w:tab w:val="num" w:pos="6120"/>
        </w:tabs>
        <w:ind w:left="6120" w:hanging="360"/>
      </w:pPr>
      <w:rPr>
        <w:rFonts w:ascii="Arial" w:hAnsi="Arial" w:cs="Times New Roman" w:hint="default"/>
      </w:rPr>
    </w:lvl>
  </w:abstractNum>
  <w:abstractNum w:abstractNumId="29">
    <w:nsid w:val="5F1F6B40"/>
    <w:multiLevelType w:val="hybridMultilevel"/>
    <w:tmpl w:val="DB248864"/>
    <w:lvl w:ilvl="0" w:tplc="373447BC">
      <w:start w:val="1"/>
      <w:numFmt w:val="bullet"/>
      <w:lvlText w:val="•"/>
      <w:lvlJc w:val="left"/>
      <w:pPr>
        <w:ind w:left="420" w:hanging="420"/>
      </w:pPr>
      <w:rPr>
        <w:rFonts w:ascii="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D2F22EE2">
      <w:start w:val="1"/>
      <w:numFmt w:val="bullet"/>
      <w:lvlText w:val="−"/>
      <w:lvlJc w:val="left"/>
      <w:pPr>
        <w:ind w:left="1260" w:hanging="420"/>
      </w:pPr>
      <w:rPr>
        <w:rFonts w:ascii="Times New Roman" w:hAnsi="Times New Roman" w:cs="Times New Roman" w:hint="default"/>
      </w:rPr>
    </w:lvl>
    <w:lvl w:ilvl="3" w:tplc="373447BC">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6C85B5D"/>
    <w:multiLevelType w:val="multilevel"/>
    <w:tmpl w:val="80583852"/>
    <w:lvl w:ilvl="0">
      <w:start w:val="1"/>
      <w:numFmt w:val="bullet"/>
      <w:lvlText w:val="o"/>
      <w:lvlJc w:val="left"/>
      <w:pPr>
        <w:ind w:left="1220" w:hanging="420"/>
      </w:pPr>
      <w:rPr>
        <w:rFonts w:ascii="Courier New" w:hAnsi="Courier New" w:cs="Courier New" w:hint="default"/>
      </w:rPr>
    </w:lvl>
    <w:lvl w:ilvl="1">
      <w:numFmt w:val="bullet"/>
      <w:lvlText w:val="-"/>
      <w:lvlJc w:val="left"/>
      <w:pPr>
        <w:ind w:left="1640" w:hanging="420"/>
      </w:pPr>
      <w:rPr>
        <w:rFonts w:ascii="Times New Roman" w:eastAsia="Calibri" w:hAnsi="Times New Roman" w:cs="Times New Roman"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1">
    <w:nsid w:val="696C24AE"/>
    <w:multiLevelType w:val="hybridMultilevel"/>
    <w:tmpl w:val="D1AA0626"/>
    <w:lvl w:ilvl="0" w:tplc="63E47DE0">
      <w:start w:val="1"/>
      <w:numFmt w:val="bullet"/>
      <w:lvlText w:val="›"/>
      <w:lvlJc w:val="left"/>
      <w:pPr>
        <w:tabs>
          <w:tab w:val="num" w:pos="720"/>
        </w:tabs>
        <w:ind w:left="720" w:hanging="360"/>
      </w:pPr>
      <w:rPr>
        <w:rFonts w:ascii="Arial" w:hAnsi="Arial" w:hint="default"/>
      </w:rPr>
    </w:lvl>
    <w:lvl w:ilvl="1" w:tplc="7386446E" w:tentative="1">
      <w:start w:val="1"/>
      <w:numFmt w:val="bullet"/>
      <w:lvlText w:val="›"/>
      <w:lvlJc w:val="left"/>
      <w:pPr>
        <w:tabs>
          <w:tab w:val="num" w:pos="1440"/>
        </w:tabs>
        <w:ind w:left="1440" w:hanging="360"/>
      </w:pPr>
      <w:rPr>
        <w:rFonts w:ascii="Arial" w:hAnsi="Arial" w:hint="default"/>
      </w:rPr>
    </w:lvl>
    <w:lvl w:ilvl="2" w:tplc="816C850E" w:tentative="1">
      <w:start w:val="1"/>
      <w:numFmt w:val="bullet"/>
      <w:lvlText w:val="›"/>
      <w:lvlJc w:val="left"/>
      <w:pPr>
        <w:tabs>
          <w:tab w:val="num" w:pos="2160"/>
        </w:tabs>
        <w:ind w:left="2160" w:hanging="360"/>
      </w:pPr>
      <w:rPr>
        <w:rFonts w:ascii="Arial" w:hAnsi="Arial" w:hint="default"/>
      </w:rPr>
    </w:lvl>
    <w:lvl w:ilvl="3" w:tplc="DDA81DAC">
      <w:start w:val="1"/>
      <w:numFmt w:val="bullet"/>
      <w:lvlText w:val="›"/>
      <w:lvlJc w:val="left"/>
      <w:pPr>
        <w:tabs>
          <w:tab w:val="num" w:pos="2880"/>
        </w:tabs>
        <w:ind w:left="2880" w:hanging="360"/>
      </w:pPr>
      <w:rPr>
        <w:rFonts w:ascii="Arial" w:hAnsi="Arial" w:hint="default"/>
      </w:rPr>
    </w:lvl>
    <w:lvl w:ilvl="4" w:tplc="C3262592">
      <w:start w:val="1208"/>
      <w:numFmt w:val="bullet"/>
      <w:lvlText w:val="›"/>
      <w:lvlJc w:val="left"/>
      <w:pPr>
        <w:tabs>
          <w:tab w:val="num" w:pos="3600"/>
        </w:tabs>
        <w:ind w:left="3600" w:hanging="360"/>
      </w:pPr>
      <w:rPr>
        <w:rFonts w:ascii="Arial" w:hAnsi="Arial" w:hint="default"/>
      </w:rPr>
    </w:lvl>
    <w:lvl w:ilvl="5" w:tplc="D1CC3D7C" w:tentative="1">
      <w:start w:val="1"/>
      <w:numFmt w:val="bullet"/>
      <w:lvlText w:val="›"/>
      <w:lvlJc w:val="left"/>
      <w:pPr>
        <w:tabs>
          <w:tab w:val="num" w:pos="4320"/>
        </w:tabs>
        <w:ind w:left="4320" w:hanging="360"/>
      </w:pPr>
      <w:rPr>
        <w:rFonts w:ascii="Arial" w:hAnsi="Arial" w:hint="default"/>
      </w:rPr>
    </w:lvl>
    <w:lvl w:ilvl="6" w:tplc="49909E6E" w:tentative="1">
      <w:start w:val="1"/>
      <w:numFmt w:val="bullet"/>
      <w:lvlText w:val="›"/>
      <w:lvlJc w:val="left"/>
      <w:pPr>
        <w:tabs>
          <w:tab w:val="num" w:pos="5040"/>
        </w:tabs>
        <w:ind w:left="5040" w:hanging="360"/>
      </w:pPr>
      <w:rPr>
        <w:rFonts w:ascii="Arial" w:hAnsi="Arial" w:hint="default"/>
      </w:rPr>
    </w:lvl>
    <w:lvl w:ilvl="7" w:tplc="8D52FCA8" w:tentative="1">
      <w:start w:val="1"/>
      <w:numFmt w:val="bullet"/>
      <w:lvlText w:val="›"/>
      <w:lvlJc w:val="left"/>
      <w:pPr>
        <w:tabs>
          <w:tab w:val="num" w:pos="5760"/>
        </w:tabs>
        <w:ind w:left="5760" w:hanging="360"/>
      </w:pPr>
      <w:rPr>
        <w:rFonts w:ascii="Arial" w:hAnsi="Arial" w:hint="default"/>
      </w:rPr>
    </w:lvl>
    <w:lvl w:ilvl="8" w:tplc="58960ECC" w:tentative="1">
      <w:start w:val="1"/>
      <w:numFmt w:val="bullet"/>
      <w:lvlText w:val="›"/>
      <w:lvlJc w:val="left"/>
      <w:pPr>
        <w:tabs>
          <w:tab w:val="num" w:pos="6480"/>
        </w:tabs>
        <w:ind w:left="6480" w:hanging="360"/>
      </w:pPr>
      <w:rPr>
        <w:rFonts w:ascii="Arial" w:hAnsi="Arial" w:hint="default"/>
      </w:rPr>
    </w:lvl>
  </w:abstractNum>
  <w:abstractNum w:abstractNumId="32">
    <w:nsid w:val="6D006458"/>
    <w:multiLevelType w:val="hybridMultilevel"/>
    <w:tmpl w:val="5492E038"/>
    <w:lvl w:ilvl="0" w:tplc="DEAE502E">
      <w:start w:val="1"/>
      <w:numFmt w:val="bullet"/>
      <w:lvlText w:val="•"/>
      <w:lvlJc w:val="left"/>
      <w:pPr>
        <w:tabs>
          <w:tab w:val="num" w:pos="720"/>
        </w:tabs>
        <w:ind w:left="720" w:hanging="360"/>
      </w:pPr>
      <w:rPr>
        <w:rFonts w:ascii="Arial" w:hAnsi="Arial" w:hint="default"/>
      </w:rPr>
    </w:lvl>
    <w:lvl w:ilvl="1" w:tplc="4D86844C">
      <w:start w:val="4781"/>
      <w:numFmt w:val="bullet"/>
      <w:lvlText w:val="•"/>
      <w:lvlJc w:val="left"/>
      <w:pPr>
        <w:tabs>
          <w:tab w:val="num" w:pos="1440"/>
        </w:tabs>
        <w:ind w:left="1440" w:hanging="360"/>
      </w:pPr>
      <w:rPr>
        <w:rFonts w:ascii="Arial" w:hAnsi="Arial" w:hint="default"/>
      </w:rPr>
    </w:lvl>
    <w:lvl w:ilvl="2" w:tplc="F288F0C6">
      <w:start w:val="4781"/>
      <w:numFmt w:val="bullet"/>
      <w:lvlText w:val="•"/>
      <w:lvlJc w:val="left"/>
      <w:pPr>
        <w:tabs>
          <w:tab w:val="num" w:pos="2160"/>
        </w:tabs>
        <w:ind w:left="2160" w:hanging="360"/>
      </w:pPr>
      <w:rPr>
        <w:rFonts w:ascii="Arial" w:hAnsi="Arial" w:hint="default"/>
      </w:rPr>
    </w:lvl>
    <w:lvl w:ilvl="3" w:tplc="8FDC835E">
      <w:start w:val="4781"/>
      <w:numFmt w:val="bullet"/>
      <w:lvlText w:val="•"/>
      <w:lvlJc w:val="left"/>
      <w:pPr>
        <w:tabs>
          <w:tab w:val="num" w:pos="2880"/>
        </w:tabs>
        <w:ind w:left="2880" w:hanging="360"/>
      </w:pPr>
      <w:rPr>
        <w:rFonts w:ascii="Arial" w:hAnsi="Arial" w:hint="default"/>
      </w:rPr>
    </w:lvl>
    <w:lvl w:ilvl="4" w:tplc="1E585BC0" w:tentative="1">
      <w:start w:val="1"/>
      <w:numFmt w:val="bullet"/>
      <w:lvlText w:val="•"/>
      <w:lvlJc w:val="left"/>
      <w:pPr>
        <w:tabs>
          <w:tab w:val="num" w:pos="3600"/>
        </w:tabs>
        <w:ind w:left="3600" w:hanging="360"/>
      </w:pPr>
      <w:rPr>
        <w:rFonts w:ascii="Arial" w:hAnsi="Arial" w:hint="default"/>
      </w:rPr>
    </w:lvl>
    <w:lvl w:ilvl="5" w:tplc="67688062" w:tentative="1">
      <w:start w:val="1"/>
      <w:numFmt w:val="bullet"/>
      <w:lvlText w:val="•"/>
      <w:lvlJc w:val="left"/>
      <w:pPr>
        <w:tabs>
          <w:tab w:val="num" w:pos="4320"/>
        </w:tabs>
        <w:ind w:left="4320" w:hanging="360"/>
      </w:pPr>
      <w:rPr>
        <w:rFonts w:ascii="Arial" w:hAnsi="Arial" w:hint="default"/>
      </w:rPr>
    </w:lvl>
    <w:lvl w:ilvl="6" w:tplc="C3205342" w:tentative="1">
      <w:start w:val="1"/>
      <w:numFmt w:val="bullet"/>
      <w:lvlText w:val="•"/>
      <w:lvlJc w:val="left"/>
      <w:pPr>
        <w:tabs>
          <w:tab w:val="num" w:pos="5040"/>
        </w:tabs>
        <w:ind w:left="5040" w:hanging="360"/>
      </w:pPr>
      <w:rPr>
        <w:rFonts w:ascii="Arial" w:hAnsi="Arial" w:hint="default"/>
      </w:rPr>
    </w:lvl>
    <w:lvl w:ilvl="7" w:tplc="A33A62C8" w:tentative="1">
      <w:start w:val="1"/>
      <w:numFmt w:val="bullet"/>
      <w:lvlText w:val="•"/>
      <w:lvlJc w:val="left"/>
      <w:pPr>
        <w:tabs>
          <w:tab w:val="num" w:pos="5760"/>
        </w:tabs>
        <w:ind w:left="5760" w:hanging="360"/>
      </w:pPr>
      <w:rPr>
        <w:rFonts w:ascii="Arial" w:hAnsi="Arial" w:hint="default"/>
      </w:rPr>
    </w:lvl>
    <w:lvl w:ilvl="8" w:tplc="16A40E40" w:tentative="1">
      <w:start w:val="1"/>
      <w:numFmt w:val="bullet"/>
      <w:lvlText w:val="•"/>
      <w:lvlJc w:val="left"/>
      <w:pPr>
        <w:tabs>
          <w:tab w:val="num" w:pos="6480"/>
        </w:tabs>
        <w:ind w:left="6480" w:hanging="360"/>
      </w:pPr>
      <w:rPr>
        <w:rFonts w:ascii="Arial" w:hAnsi="Arial" w:hint="default"/>
      </w:rPr>
    </w:lvl>
  </w:abstractNum>
  <w:abstractNum w:abstractNumId="33">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4E6663D"/>
    <w:multiLevelType w:val="hybridMultilevel"/>
    <w:tmpl w:val="FDAC4CA8"/>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num w:numId="1">
    <w:abstractNumId w:val="34"/>
  </w:num>
  <w:num w:numId="2">
    <w:abstractNumId w:val="19"/>
  </w:num>
  <w:num w:numId="3">
    <w:abstractNumId w:val="33"/>
  </w:num>
  <w:num w:numId="4">
    <w:abstractNumId w:val="36"/>
  </w:num>
  <w:num w:numId="5">
    <w:abstractNumId w:val="26"/>
  </w:num>
  <w:num w:numId="6">
    <w:abstractNumId w:val="25"/>
  </w:num>
  <w:num w:numId="7">
    <w:abstractNumId w:val="0"/>
  </w:num>
  <w:num w:numId="8">
    <w:abstractNumId w:val="22"/>
  </w:num>
  <w:num w:numId="9">
    <w:abstractNumId w:val="24"/>
  </w:num>
  <w:num w:numId="10">
    <w:abstractNumId w:val="12"/>
  </w:num>
  <w:num w:numId="11">
    <w:abstractNumId w:val="26"/>
  </w:num>
  <w:num w:numId="12">
    <w:abstractNumId w:val="20"/>
  </w:num>
  <w:num w:numId="13">
    <w:abstractNumId w:val="10"/>
  </w:num>
  <w:num w:numId="14">
    <w:abstractNumId w:val="16"/>
  </w:num>
  <w:num w:numId="15">
    <w:abstractNumId w:val="2"/>
  </w:num>
  <w:num w:numId="16">
    <w:abstractNumId w:val="13"/>
  </w:num>
  <w:num w:numId="17">
    <w:abstractNumId w:val="32"/>
  </w:num>
  <w:num w:numId="18">
    <w:abstractNumId w:val="4"/>
  </w:num>
  <w:num w:numId="19">
    <w:abstractNumId w:val="30"/>
  </w:num>
  <w:num w:numId="20">
    <w:abstractNumId w:val="37"/>
  </w:num>
  <w:num w:numId="21">
    <w:abstractNumId w:val="8"/>
  </w:num>
  <w:num w:numId="22">
    <w:abstractNumId w:val="5"/>
  </w:num>
  <w:num w:numId="23">
    <w:abstractNumId w:val="7"/>
  </w:num>
  <w:num w:numId="24">
    <w:abstractNumId w:val="27"/>
  </w:num>
  <w:num w:numId="25">
    <w:abstractNumId w:val="1"/>
  </w:num>
  <w:num w:numId="26">
    <w:abstractNumId w:val="9"/>
  </w:num>
  <w:num w:numId="27">
    <w:abstractNumId w:val="17"/>
  </w:num>
  <w:num w:numId="28">
    <w:abstractNumId w:val="28"/>
  </w:num>
  <w:num w:numId="29">
    <w:abstractNumId w:val="3"/>
  </w:num>
  <w:num w:numId="30">
    <w:abstractNumId w:val="11"/>
  </w:num>
  <w:num w:numId="31">
    <w:abstractNumId w:val="18"/>
  </w:num>
  <w:num w:numId="32">
    <w:abstractNumId w:val="29"/>
  </w:num>
  <w:num w:numId="33">
    <w:abstractNumId w:val="14"/>
  </w:num>
  <w:num w:numId="34">
    <w:abstractNumId w:val="31"/>
  </w:num>
  <w:num w:numId="35">
    <w:abstractNumId w:val="6"/>
  </w:num>
  <w:num w:numId="36">
    <w:abstractNumId w:val="21"/>
  </w:num>
  <w:num w:numId="37">
    <w:abstractNumId w:val="15"/>
  </w:num>
  <w:num w:numId="38">
    <w:abstractNumId w:val="35"/>
  </w:num>
  <w:num w:numId="39">
    <w:abstractNumId w:val="2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SUN">
    <w15:presenceInfo w15:providerId="Windows Live" w15:userId="a158893ec2ad9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2E63"/>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6F6"/>
    <w:rsid w:val="000137AA"/>
    <w:rsid w:val="00014D04"/>
    <w:rsid w:val="00015A87"/>
    <w:rsid w:val="00016AC6"/>
    <w:rsid w:val="00016BA8"/>
    <w:rsid w:val="000174AD"/>
    <w:rsid w:val="00017BA4"/>
    <w:rsid w:val="00017F49"/>
    <w:rsid w:val="000208A6"/>
    <w:rsid w:val="00020A0A"/>
    <w:rsid w:val="00020A1C"/>
    <w:rsid w:val="0002195F"/>
    <w:rsid w:val="00021B1B"/>
    <w:rsid w:val="00021C03"/>
    <w:rsid w:val="00022A7D"/>
    <w:rsid w:val="000241CB"/>
    <w:rsid w:val="00024950"/>
    <w:rsid w:val="000250AB"/>
    <w:rsid w:val="0002552A"/>
    <w:rsid w:val="00025A64"/>
    <w:rsid w:val="000260C1"/>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0564"/>
    <w:rsid w:val="00040C7C"/>
    <w:rsid w:val="000412E1"/>
    <w:rsid w:val="00041E6C"/>
    <w:rsid w:val="000420F0"/>
    <w:rsid w:val="000421F2"/>
    <w:rsid w:val="00042725"/>
    <w:rsid w:val="00042955"/>
    <w:rsid w:val="000439E7"/>
    <w:rsid w:val="00043BAD"/>
    <w:rsid w:val="00043F7C"/>
    <w:rsid w:val="00044275"/>
    <w:rsid w:val="00044623"/>
    <w:rsid w:val="00045071"/>
    <w:rsid w:val="000458FF"/>
    <w:rsid w:val="00046954"/>
    <w:rsid w:val="00047398"/>
    <w:rsid w:val="00047423"/>
    <w:rsid w:val="00047D75"/>
    <w:rsid w:val="00050715"/>
    <w:rsid w:val="000517C0"/>
    <w:rsid w:val="00051C37"/>
    <w:rsid w:val="000520C7"/>
    <w:rsid w:val="0005214F"/>
    <w:rsid w:val="00052966"/>
    <w:rsid w:val="00053004"/>
    <w:rsid w:val="0005305C"/>
    <w:rsid w:val="000537F7"/>
    <w:rsid w:val="00053D7E"/>
    <w:rsid w:val="000540C0"/>
    <w:rsid w:val="00054698"/>
    <w:rsid w:val="0005477E"/>
    <w:rsid w:val="000559D2"/>
    <w:rsid w:val="00055E49"/>
    <w:rsid w:val="00057BFD"/>
    <w:rsid w:val="00060CE4"/>
    <w:rsid w:val="000613E6"/>
    <w:rsid w:val="000624EB"/>
    <w:rsid w:val="000632E8"/>
    <w:rsid w:val="0006415F"/>
    <w:rsid w:val="000641A0"/>
    <w:rsid w:val="000643C3"/>
    <w:rsid w:val="000643CC"/>
    <w:rsid w:val="000647E2"/>
    <w:rsid w:val="000658F2"/>
    <w:rsid w:val="0006633A"/>
    <w:rsid w:val="00066EFF"/>
    <w:rsid w:val="00067C74"/>
    <w:rsid w:val="00067CE4"/>
    <w:rsid w:val="00067D0D"/>
    <w:rsid w:val="00067D9C"/>
    <w:rsid w:val="000710A9"/>
    <w:rsid w:val="00071A17"/>
    <w:rsid w:val="00071E64"/>
    <w:rsid w:val="0007205F"/>
    <w:rsid w:val="000722A7"/>
    <w:rsid w:val="000722B9"/>
    <w:rsid w:val="00072F9F"/>
    <w:rsid w:val="000731F9"/>
    <w:rsid w:val="0007378E"/>
    <w:rsid w:val="000738A7"/>
    <w:rsid w:val="00074227"/>
    <w:rsid w:val="000749EF"/>
    <w:rsid w:val="00074E57"/>
    <w:rsid w:val="00075FDA"/>
    <w:rsid w:val="00076367"/>
    <w:rsid w:val="00076534"/>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21"/>
    <w:rsid w:val="0008625E"/>
    <w:rsid w:val="0008787B"/>
    <w:rsid w:val="00087CF0"/>
    <w:rsid w:val="00090FD2"/>
    <w:rsid w:val="00091553"/>
    <w:rsid w:val="00091C53"/>
    <w:rsid w:val="00091C8C"/>
    <w:rsid w:val="000921EC"/>
    <w:rsid w:val="0009234A"/>
    <w:rsid w:val="000931AB"/>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69B"/>
    <w:rsid w:val="000A5784"/>
    <w:rsid w:val="000A5C78"/>
    <w:rsid w:val="000A5E0C"/>
    <w:rsid w:val="000A6BF8"/>
    <w:rsid w:val="000B0969"/>
    <w:rsid w:val="000B1223"/>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B5F"/>
    <w:rsid w:val="000C2208"/>
    <w:rsid w:val="000C31B8"/>
    <w:rsid w:val="000C4D73"/>
    <w:rsid w:val="000C515A"/>
    <w:rsid w:val="000D03B3"/>
    <w:rsid w:val="000D13EC"/>
    <w:rsid w:val="000D1E97"/>
    <w:rsid w:val="000D2554"/>
    <w:rsid w:val="000D284E"/>
    <w:rsid w:val="000D30E4"/>
    <w:rsid w:val="000D3112"/>
    <w:rsid w:val="000D360C"/>
    <w:rsid w:val="000D3A53"/>
    <w:rsid w:val="000D3C4D"/>
    <w:rsid w:val="000D4BD0"/>
    <w:rsid w:val="000D5391"/>
    <w:rsid w:val="000D65EC"/>
    <w:rsid w:val="000E068D"/>
    <w:rsid w:val="000E0F87"/>
    <w:rsid w:val="000E125E"/>
    <w:rsid w:val="000E1909"/>
    <w:rsid w:val="000E2CC3"/>
    <w:rsid w:val="000E2D7E"/>
    <w:rsid w:val="000E35D6"/>
    <w:rsid w:val="000E3C6B"/>
    <w:rsid w:val="000E4629"/>
    <w:rsid w:val="000E7159"/>
    <w:rsid w:val="000E7E98"/>
    <w:rsid w:val="000E7F62"/>
    <w:rsid w:val="000F00ED"/>
    <w:rsid w:val="000F1063"/>
    <w:rsid w:val="000F11F0"/>
    <w:rsid w:val="000F1F75"/>
    <w:rsid w:val="000F26CF"/>
    <w:rsid w:val="000F3051"/>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1FE2"/>
    <w:rsid w:val="001032FB"/>
    <w:rsid w:val="00103937"/>
    <w:rsid w:val="0010493D"/>
    <w:rsid w:val="00104DA0"/>
    <w:rsid w:val="00105160"/>
    <w:rsid w:val="001053C1"/>
    <w:rsid w:val="00105570"/>
    <w:rsid w:val="001056CB"/>
    <w:rsid w:val="00105812"/>
    <w:rsid w:val="00106501"/>
    <w:rsid w:val="001067A4"/>
    <w:rsid w:val="00106BC9"/>
    <w:rsid w:val="00107304"/>
    <w:rsid w:val="001109C5"/>
    <w:rsid w:val="001109E6"/>
    <w:rsid w:val="001113AF"/>
    <w:rsid w:val="00111719"/>
    <w:rsid w:val="001120FC"/>
    <w:rsid w:val="001128A8"/>
    <w:rsid w:val="00112F21"/>
    <w:rsid w:val="0011300A"/>
    <w:rsid w:val="0011322D"/>
    <w:rsid w:val="00113355"/>
    <w:rsid w:val="0011350F"/>
    <w:rsid w:val="001135BA"/>
    <w:rsid w:val="00114BD9"/>
    <w:rsid w:val="00114F04"/>
    <w:rsid w:val="001151F9"/>
    <w:rsid w:val="00115911"/>
    <w:rsid w:val="00117296"/>
    <w:rsid w:val="00117423"/>
    <w:rsid w:val="001174AC"/>
    <w:rsid w:val="0011759E"/>
    <w:rsid w:val="001179A7"/>
    <w:rsid w:val="00117A86"/>
    <w:rsid w:val="00120A72"/>
    <w:rsid w:val="001216B6"/>
    <w:rsid w:val="00122469"/>
    <w:rsid w:val="001233A1"/>
    <w:rsid w:val="00123B33"/>
    <w:rsid w:val="00123E23"/>
    <w:rsid w:val="00123E88"/>
    <w:rsid w:val="00123ECF"/>
    <w:rsid w:val="0012412F"/>
    <w:rsid w:val="00124BE6"/>
    <w:rsid w:val="00125C01"/>
    <w:rsid w:val="00125CA4"/>
    <w:rsid w:val="00125ED7"/>
    <w:rsid w:val="00126884"/>
    <w:rsid w:val="00126A1D"/>
    <w:rsid w:val="00126C10"/>
    <w:rsid w:val="00127206"/>
    <w:rsid w:val="001277B7"/>
    <w:rsid w:val="001279D0"/>
    <w:rsid w:val="00127EA2"/>
    <w:rsid w:val="00130753"/>
    <w:rsid w:val="00130B3A"/>
    <w:rsid w:val="00130B83"/>
    <w:rsid w:val="00130EAE"/>
    <w:rsid w:val="001321B1"/>
    <w:rsid w:val="001326B7"/>
    <w:rsid w:val="00132A09"/>
    <w:rsid w:val="00132BAC"/>
    <w:rsid w:val="00132CFC"/>
    <w:rsid w:val="0013361D"/>
    <w:rsid w:val="001336BC"/>
    <w:rsid w:val="00134974"/>
    <w:rsid w:val="00134B9D"/>
    <w:rsid w:val="0013594B"/>
    <w:rsid w:val="00135972"/>
    <w:rsid w:val="00135A19"/>
    <w:rsid w:val="00136179"/>
    <w:rsid w:val="0013659E"/>
    <w:rsid w:val="0013688A"/>
    <w:rsid w:val="00136EA1"/>
    <w:rsid w:val="001370C8"/>
    <w:rsid w:val="0013772F"/>
    <w:rsid w:val="00137CD3"/>
    <w:rsid w:val="001405C9"/>
    <w:rsid w:val="00140A67"/>
    <w:rsid w:val="001410A9"/>
    <w:rsid w:val="00141757"/>
    <w:rsid w:val="00141AC2"/>
    <w:rsid w:val="00141B8E"/>
    <w:rsid w:val="001421D0"/>
    <w:rsid w:val="0014227B"/>
    <w:rsid w:val="001426D9"/>
    <w:rsid w:val="00143BD9"/>
    <w:rsid w:val="0014405C"/>
    <w:rsid w:val="00144357"/>
    <w:rsid w:val="0014440C"/>
    <w:rsid w:val="00144D06"/>
    <w:rsid w:val="00145AFF"/>
    <w:rsid w:val="00145B6F"/>
    <w:rsid w:val="00145D21"/>
    <w:rsid w:val="00146069"/>
    <w:rsid w:val="00146441"/>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7BF"/>
    <w:rsid w:val="00160C79"/>
    <w:rsid w:val="00161189"/>
    <w:rsid w:val="00161DC1"/>
    <w:rsid w:val="00161E41"/>
    <w:rsid w:val="001631C7"/>
    <w:rsid w:val="0016331D"/>
    <w:rsid w:val="00163436"/>
    <w:rsid w:val="00163DEE"/>
    <w:rsid w:val="00164712"/>
    <w:rsid w:val="0016473C"/>
    <w:rsid w:val="00164D4A"/>
    <w:rsid w:val="0016584C"/>
    <w:rsid w:val="00165F6C"/>
    <w:rsid w:val="00166941"/>
    <w:rsid w:val="00166AE0"/>
    <w:rsid w:val="00167147"/>
    <w:rsid w:val="00167384"/>
    <w:rsid w:val="00167535"/>
    <w:rsid w:val="0016785D"/>
    <w:rsid w:val="001678FF"/>
    <w:rsid w:val="00167B82"/>
    <w:rsid w:val="00167C0C"/>
    <w:rsid w:val="00167E3C"/>
    <w:rsid w:val="001702B2"/>
    <w:rsid w:val="00170ED8"/>
    <w:rsid w:val="00171EDF"/>
    <w:rsid w:val="0017278D"/>
    <w:rsid w:val="00172BFC"/>
    <w:rsid w:val="00172D8C"/>
    <w:rsid w:val="001743B2"/>
    <w:rsid w:val="001746A3"/>
    <w:rsid w:val="00175564"/>
    <w:rsid w:val="001759F9"/>
    <w:rsid w:val="0017669A"/>
    <w:rsid w:val="00176D09"/>
    <w:rsid w:val="00176D18"/>
    <w:rsid w:val="00177528"/>
    <w:rsid w:val="00177CD9"/>
    <w:rsid w:val="00180604"/>
    <w:rsid w:val="00180CB0"/>
    <w:rsid w:val="001829FA"/>
    <w:rsid w:val="00183510"/>
    <w:rsid w:val="0018370D"/>
    <w:rsid w:val="00183C8D"/>
    <w:rsid w:val="00184249"/>
    <w:rsid w:val="0018573F"/>
    <w:rsid w:val="00185B5F"/>
    <w:rsid w:val="00186DEA"/>
    <w:rsid w:val="00187F78"/>
    <w:rsid w:val="001907C4"/>
    <w:rsid w:val="00190BCE"/>
    <w:rsid w:val="0019214A"/>
    <w:rsid w:val="001927F4"/>
    <w:rsid w:val="001928FA"/>
    <w:rsid w:val="001929DB"/>
    <w:rsid w:val="00192EC0"/>
    <w:rsid w:val="001932DB"/>
    <w:rsid w:val="00193FB1"/>
    <w:rsid w:val="0019413B"/>
    <w:rsid w:val="0019423B"/>
    <w:rsid w:val="00194C1C"/>
    <w:rsid w:val="00196DC5"/>
    <w:rsid w:val="001970DE"/>
    <w:rsid w:val="00197B2C"/>
    <w:rsid w:val="001A0275"/>
    <w:rsid w:val="001A059E"/>
    <w:rsid w:val="001A181F"/>
    <w:rsid w:val="001A1AF4"/>
    <w:rsid w:val="001A1CCE"/>
    <w:rsid w:val="001A2279"/>
    <w:rsid w:val="001A29E7"/>
    <w:rsid w:val="001A2C5C"/>
    <w:rsid w:val="001A3353"/>
    <w:rsid w:val="001A362D"/>
    <w:rsid w:val="001A3C23"/>
    <w:rsid w:val="001A3F69"/>
    <w:rsid w:val="001A4992"/>
    <w:rsid w:val="001A51EB"/>
    <w:rsid w:val="001A551B"/>
    <w:rsid w:val="001A5F47"/>
    <w:rsid w:val="001A727B"/>
    <w:rsid w:val="001A75B6"/>
    <w:rsid w:val="001A7D4F"/>
    <w:rsid w:val="001B03B7"/>
    <w:rsid w:val="001B09AD"/>
    <w:rsid w:val="001B1D92"/>
    <w:rsid w:val="001B2958"/>
    <w:rsid w:val="001B2F62"/>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2DE"/>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481C"/>
    <w:rsid w:val="001D5C94"/>
    <w:rsid w:val="001D5EED"/>
    <w:rsid w:val="001D6C50"/>
    <w:rsid w:val="001D6E2D"/>
    <w:rsid w:val="001D74FE"/>
    <w:rsid w:val="001D7D15"/>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6D95"/>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1F5"/>
    <w:rsid w:val="001F47EF"/>
    <w:rsid w:val="001F4893"/>
    <w:rsid w:val="001F4D40"/>
    <w:rsid w:val="001F6DC8"/>
    <w:rsid w:val="001F7BD0"/>
    <w:rsid w:val="001F7C6D"/>
    <w:rsid w:val="002007F1"/>
    <w:rsid w:val="00201D35"/>
    <w:rsid w:val="0020210B"/>
    <w:rsid w:val="00203036"/>
    <w:rsid w:val="0020379F"/>
    <w:rsid w:val="0020392C"/>
    <w:rsid w:val="00203BDA"/>
    <w:rsid w:val="00203C89"/>
    <w:rsid w:val="002043AC"/>
    <w:rsid w:val="0020540C"/>
    <w:rsid w:val="0020655B"/>
    <w:rsid w:val="0020677C"/>
    <w:rsid w:val="00206BD6"/>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BC7"/>
    <w:rsid w:val="00216096"/>
    <w:rsid w:val="0021696C"/>
    <w:rsid w:val="002179B9"/>
    <w:rsid w:val="002179E1"/>
    <w:rsid w:val="00217AE5"/>
    <w:rsid w:val="00220DAD"/>
    <w:rsid w:val="002210AD"/>
    <w:rsid w:val="002214C5"/>
    <w:rsid w:val="00221D1E"/>
    <w:rsid w:val="00221F3B"/>
    <w:rsid w:val="00222AEC"/>
    <w:rsid w:val="00222B25"/>
    <w:rsid w:val="00222F65"/>
    <w:rsid w:val="002230CD"/>
    <w:rsid w:val="002230CF"/>
    <w:rsid w:val="002238CC"/>
    <w:rsid w:val="0022412A"/>
    <w:rsid w:val="00225551"/>
    <w:rsid w:val="002267E9"/>
    <w:rsid w:val="00226865"/>
    <w:rsid w:val="00226BB0"/>
    <w:rsid w:val="002302DB"/>
    <w:rsid w:val="00230EF1"/>
    <w:rsid w:val="002314A7"/>
    <w:rsid w:val="00231E3A"/>
    <w:rsid w:val="0023222B"/>
    <w:rsid w:val="0023247D"/>
    <w:rsid w:val="00233A43"/>
    <w:rsid w:val="00233EB2"/>
    <w:rsid w:val="002342DD"/>
    <w:rsid w:val="002344A0"/>
    <w:rsid w:val="00234B22"/>
    <w:rsid w:val="002352F4"/>
    <w:rsid w:val="00235544"/>
    <w:rsid w:val="00235763"/>
    <w:rsid w:val="002361CA"/>
    <w:rsid w:val="00236AA7"/>
    <w:rsid w:val="00236B8F"/>
    <w:rsid w:val="002374F9"/>
    <w:rsid w:val="00240150"/>
    <w:rsid w:val="00240815"/>
    <w:rsid w:val="00240DD6"/>
    <w:rsid w:val="00240E43"/>
    <w:rsid w:val="00240E56"/>
    <w:rsid w:val="002412BF"/>
    <w:rsid w:val="00241C61"/>
    <w:rsid w:val="00241EA1"/>
    <w:rsid w:val="002421B4"/>
    <w:rsid w:val="00243F28"/>
    <w:rsid w:val="00244A81"/>
    <w:rsid w:val="00244DD6"/>
    <w:rsid w:val="002457C9"/>
    <w:rsid w:val="00245F1A"/>
    <w:rsid w:val="002468D8"/>
    <w:rsid w:val="00246A67"/>
    <w:rsid w:val="002501B7"/>
    <w:rsid w:val="002503F2"/>
    <w:rsid w:val="002506CB"/>
    <w:rsid w:val="00250A1E"/>
    <w:rsid w:val="00251195"/>
    <w:rsid w:val="0025126E"/>
    <w:rsid w:val="0025177C"/>
    <w:rsid w:val="00251EA9"/>
    <w:rsid w:val="002521C5"/>
    <w:rsid w:val="002522BE"/>
    <w:rsid w:val="0025230A"/>
    <w:rsid w:val="002524C3"/>
    <w:rsid w:val="0025337F"/>
    <w:rsid w:val="002534E6"/>
    <w:rsid w:val="0025351C"/>
    <w:rsid w:val="00254C8E"/>
    <w:rsid w:val="002552C6"/>
    <w:rsid w:val="00256B58"/>
    <w:rsid w:val="002572EA"/>
    <w:rsid w:val="002573BB"/>
    <w:rsid w:val="00257C26"/>
    <w:rsid w:val="002609BD"/>
    <w:rsid w:val="00260DC3"/>
    <w:rsid w:val="002617E4"/>
    <w:rsid w:val="00261E6C"/>
    <w:rsid w:val="0026216D"/>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1B0E"/>
    <w:rsid w:val="00272414"/>
    <w:rsid w:val="00272D2D"/>
    <w:rsid w:val="00273AA1"/>
    <w:rsid w:val="00273C79"/>
    <w:rsid w:val="00274054"/>
    <w:rsid w:val="00274641"/>
    <w:rsid w:val="0027484B"/>
    <w:rsid w:val="00274FDD"/>
    <w:rsid w:val="00275037"/>
    <w:rsid w:val="00275303"/>
    <w:rsid w:val="0027559C"/>
    <w:rsid w:val="00275952"/>
    <w:rsid w:val="0027628C"/>
    <w:rsid w:val="002763EA"/>
    <w:rsid w:val="0027662B"/>
    <w:rsid w:val="002766C7"/>
    <w:rsid w:val="00276D3A"/>
    <w:rsid w:val="002802E9"/>
    <w:rsid w:val="002802F5"/>
    <w:rsid w:val="002807F4"/>
    <w:rsid w:val="00280862"/>
    <w:rsid w:val="00280C3C"/>
    <w:rsid w:val="00281228"/>
    <w:rsid w:val="00281F30"/>
    <w:rsid w:val="00281FAD"/>
    <w:rsid w:val="00282534"/>
    <w:rsid w:val="00282907"/>
    <w:rsid w:val="002835FD"/>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0B8"/>
    <w:rsid w:val="002944B6"/>
    <w:rsid w:val="00295560"/>
    <w:rsid w:val="00296077"/>
    <w:rsid w:val="002960EB"/>
    <w:rsid w:val="00297314"/>
    <w:rsid w:val="002974BF"/>
    <w:rsid w:val="00297D26"/>
    <w:rsid w:val="002A04D2"/>
    <w:rsid w:val="002A0E29"/>
    <w:rsid w:val="002A1CAD"/>
    <w:rsid w:val="002A22A1"/>
    <w:rsid w:val="002A2461"/>
    <w:rsid w:val="002A3319"/>
    <w:rsid w:val="002A348F"/>
    <w:rsid w:val="002A3ABA"/>
    <w:rsid w:val="002A42D9"/>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6DC"/>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3AB"/>
    <w:rsid w:val="002D6779"/>
    <w:rsid w:val="002D67F3"/>
    <w:rsid w:val="002D6BB6"/>
    <w:rsid w:val="002D7187"/>
    <w:rsid w:val="002D727A"/>
    <w:rsid w:val="002D72CC"/>
    <w:rsid w:val="002D7B56"/>
    <w:rsid w:val="002E093C"/>
    <w:rsid w:val="002E1B11"/>
    <w:rsid w:val="002E3459"/>
    <w:rsid w:val="002E3BB1"/>
    <w:rsid w:val="002E4D1F"/>
    <w:rsid w:val="002E508A"/>
    <w:rsid w:val="002E56EC"/>
    <w:rsid w:val="002E5874"/>
    <w:rsid w:val="002E5A80"/>
    <w:rsid w:val="002E5DDA"/>
    <w:rsid w:val="002E5DE9"/>
    <w:rsid w:val="002E69B8"/>
    <w:rsid w:val="002E6F39"/>
    <w:rsid w:val="002E7578"/>
    <w:rsid w:val="002E76E2"/>
    <w:rsid w:val="002E78FC"/>
    <w:rsid w:val="002E79C0"/>
    <w:rsid w:val="002F052A"/>
    <w:rsid w:val="002F0727"/>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3392"/>
    <w:rsid w:val="003039E6"/>
    <w:rsid w:val="00303A15"/>
    <w:rsid w:val="00303C80"/>
    <w:rsid w:val="00304D2C"/>
    <w:rsid w:val="00304E2C"/>
    <w:rsid w:val="0030542F"/>
    <w:rsid w:val="00305844"/>
    <w:rsid w:val="00305899"/>
    <w:rsid w:val="00306521"/>
    <w:rsid w:val="003065AC"/>
    <w:rsid w:val="0030680B"/>
    <w:rsid w:val="00306BAC"/>
    <w:rsid w:val="003076DA"/>
    <w:rsid w:val="00307C54"/>
    <w:rsid w:val="00307C82"/>
    <w:rsid w:val="0031039C"/>
    <w:rsid w:val="00310DCE"/>
    <w:rsid w:val="003113D3"/>
    <w:rsid w:val="0031142E"/>
    <w:rsid w:val="0031203F"/>
    <w:rsid w:val="00314056"/>
    <w:rsid w:val="00315119"/>
    <w:rsid w:val="003154CD"/>
    <w:rsid w:val="00315BAB"/>
    <w:rsid w:val="00315D43"/>
    <w:rsid w:val="00316464"/>
    <w:rsid w:val="003178FD"/>
    <w:rsid w:val="00317AF2"/>
    <w:rsid w:val="00317DEF"/>
    <w:rsid w:val="0032039D"/>
    <w:rsid w:val="00320CAE"/>
    <w:rsid w:val="00321CAB"/>
    <w:rsid w:val="00322065"/>
    <w:rsid w:val="003220D6"/>
    <w:rsid w:val="0032281E"/>
    <w:rsid w:val="00322A67"/>
    <w:rsid w:val="00322BF3"/>
    <w:rsid w:val="00323092"/>
    <w:rsid w:val="00323922"/>
    <w:rsid w:val="00323D47"/>
    <w:rsid w:val="0032447B"/>
    <w:rsid w:val="003257CB"/>
    <w:rsid w:val="00325E81"/>
    <w:rsid w:val="0032602D"/>
    <w:rsid w:val="003261E7"/>
    <w:rsid w:val="003266C9"/>
    <w:rsid w:val="00326D1B"/>
    <w:rsid w:val="00327290"/>
    <w:rsid w:val="003302F1"/>
    <w:rsid w:val="0033077D"/>
    <w:rsid w:val="00330F36"/>
    <w:rsid w:val="003316B7"/>
    <w:rsid w:val="003324D7"/>
    <w:rsid w:val="00332AEC"/>
    <w:rsid w:val="00332DB3"/>
    <w:rsid w:val="00333B8E"/>
    <w:rsid w:val="003359D0"/>
    <w:rsid w:val="00335D9C"/>
    <w:rsid w:val="00335FD9"/>
    <w:rsid w:val="003364B0"/>
    <w:rsid w:val="00336A20"/>
    <w:rsid w:val="0033752C"/>
    <w:rsid w:val="0033790D"/>
    <w:rsid w:val="0034028C"/>
    <w:rsid w:val="003417BB"/>
    <w:rsid w:val="00342066"/>
    <w:rsid w:val="0034291E"/>
    <w:rsid w:val="00342C19"/>
    <w:rsid w:val="00343224"/>
    <w:rsid w:val="003439A7"/>
    <w:rsid w:val="00343F46"/>
    <w:rsid w:val="00344E46"/>
    <w:rsid w:val="00344ECB"/>
    <w:rsid w:val="00345288"/>
    <w:rsid w:val="0034560E"/>
    <w:rsid w:val="00345B00"/>
    <w:rsid w:val="00345EBD"/>
    <w:rsid w:val="0034602B"/>
    <w:rsid w:val="003461B2"/>
    <w:rsid w:val="00346C9B"/>
    <w:rsid w:val="00346CFA"/>
    <w:rsid w:val="00347253"/>
    <w:rsid w:val="00347B40"/>
    <w:rsid w:val="00347FB8"/>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2F"/>
    <w:rsid w:val="0036283C"/>
    <w:rsid w:val="00363552"/>
    <w:rsid w:val="00363A13"/>
    <w:rsid w:val="00363D8D"/>
    <w:rsid w:val="003647DD"/>
    <w:rsid w:val="0036569E"/>
    <w:rsid w:val="00367E11"/>
    <w:rsid w:val="00370D82"/>
    <w:rsid w:val="0037157B"/>
    <w:rsid w:val="003727D1"/>
    <w:rsid w:val="00372BF3"/>
    <w:rsid w:val="003731FE"/>
    <w:rsid w:val="003735F6"/>
    <w:rsid w:val="0037397C"/>
    <w:rsid w:val="00373EFB"/>
    <w:rsid w:val="0037540A"/>
    <w:rsid w:val="0037711F"/>
    <w:rsid w:val="003771A5"/>
    <w:rsid w:val="00377CDF"/>
    <w:rsid w:val="003817C3"/>
    <w:rsid w:val="00381F8A"/>
    <w:rsid w:val="00382699"/>
    <w:rsid w:val="003835FA"/>
    <w:rsid w:val="00383E69"/>
    <w:rsid w:val="00384CFE"/>
    <w:rsid w:val="00386944"/>
    <w:rsid w:val="003869C3"/>
    <w:rsid w:val="00386C50"/>
    <w:rsid w:val="00386D1C"/>
    <w:rsid w:val="003870EF"/>
    <w:rsid w:val="0038772F"/>
    <w:rsid w:val="003877CD"/>
    <w:rsid w:val="00387C9B"/>
    <w:rsid w:val="00390C9F"/>
    <w:rsid w:val="003919B8"/>
    <w:rsid w:val="00391D58"/>
    <w:rsid w:val="00392313"/>
    <w:rsid w:val="00393348"/>
    <w:rsid w:val="00393815"/>
    <w:rsid w:val="00393D0E"/>
    <w:rsid w:val="003940C5"/>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5013"/>
    <w:rsid w:val="003A5188"/>
    <w:rsid w:val="003A571D"/>
    <w:rsid w:val="003A5AF4"/>
    <w:rsid w:val="003A64D1"/>
    <w:rsid w:val="003A7426"/>
    <w:rsid w:val="003A75D8"/>
    <w:rsid w:val="003A787B"/>
    <w:rsid w:val="003A7EBD"/>
    <w:rsid w:val="003B04F1"/>
    <w:rsid w:val="003B0679"/>
    <w:rsid w:val="003B1813"/>
    <w:rsid w:val="003B1D53"/>
    <w:rsid w:val="003B23DA"/>
    <w:rsid w:val="003B2770"/>
    <w:rsid w:val="003B2F65"/>
    <w:rsid w:val="003B3977"/>
    <w:rsid w:val="003B3DFA"/>
    <w:rsid w:val="003B62CD"/>
    <w:rsid w:val="003B6572"/>
    <w:rsid w:val="003B6CEE"/>
    <w:rsid w:val="003B6D43"/>
    <w:rsid w:val="003B6D8C"/>
    <w:rsid w:val="003B6E69"/>
    <w:rsid w:val="003B76AB"/>
    <w:rsid w:val="003C0368"/>
    <w:rsid w:val="003C0C68"/>
    <w:rsid w:val="003C0FE1"/>
    <w:rsid w:val="003C3113"/>
    <w:rsid w:val="003C3267"/>
    <w:rsid w:val="003C39CD"/>
    <w:rsid w:val="003C3CC0"/>
    <w:rsid w:val="003C3D71"/>
    <w:rsid w:val="003C3F11"/>
    <w:rsid w:val="003C5004"/>
    <w:rsid w:val="003C5336"/>
    <w:rsid w:val="003C570C"/>
    <w:rsid w:val="003C579C"/>
    <w:rsid w:val="003C7ED7"/>
    <w:rsid w:val="003D0A0C"/>
    <w:rsid w:val="003D19EF"/>
    <w:rsid w:val="003D2438"/>
    <w:rsid w:val="003D2926"/>
    <w:rsid w:val="003D2A2D"/>
    <w:rsid w:val="003D3672"/>
    <w:rsid w:val="003D3B4F"/>
    <w:rsid w:val="003D45F8"/>
    <w:rsid w:val="003D485D"/>
    <w:rsid w:val="003D5B2D"/>
    <w:rsid w:val="003D6E9F"/>
    <w:rsid w:val="003D7850"/>
    <w:rsid w:val="003E138E"/>
    <w:rsid w:val="003E1398"/>
    <w:rsid w:val="003E16A6"/>
    <w:rsid w:val="003E16E0"/>
    <w:rsid w:val="003E2551"/>
    <w:rsid w:val="003E334A"/>
    <w:rsid w:val="003E3551"/>
    <w:rsid w:val="003E41E1"/>
    <w:rsid w:val="003E466A"/>
    <w:rsid w:val="003E4F39"/>
    <w:rsid w:val="003E534C"/>
    <w:rsid w:val="003E5948"/>
    <w:rsid w:val="003E5A23"/>
    <w:rsid w:val="003E5B2C"/>
    <w:rsid w:val="003E5D89"/>
    <w:rsid w:val="003E5FF7"/>
    <w:rsid w:val="003E610F"/>
    <w:rsid w:val="003E63FD"/>
    <w:rsid w:val="003E6457"/>
    <w:rsid w:val="003E6676"/>
    <w:rsid w:val="003E79F0"/>
    <w:rsid w:val="003E7FF4"/>
    <w:rsid w:val="003F01D8"/>
    <w:rsid w:val="003F0C85"/>
    <w:rsid w:val="003F1327"/>
    <w:rsid w:val="003F1B04"/>
    <w:rsid w:val="003F1DB6"/>
    <w:rsid w:val="003F203C"/>
    <w:rsid w:val="003F29E3"/>
    <w:rsid w:val="003F2B43"/>
    <w:rsid w:val="003F2BAF"/>
    <w:rsid w:val="003F3051"/>
    <w:rsid w:val="003F3219"/>
    <w:rsid w:val="003F33E9"/>
    <w:rsid w:val="003F34A7"/>
    <w:rsid w:val="003F37BD"/>
    <w:rsid w:val="003F3801"/>
    <w:rsid w:val="003F3CD7"/>
    <w:rsid w:val="003F3F98"/>
    <w:rsid w:val="003F43E2"/>
    <w:rsid w:val="003F56D4"/>
    <w:rsid w:val="003F5A2F"/>
    <w:rsid w:val="003F5B55"/>
    <w:rsid w:val="003F69AF"/>
    <w:rsid w:val="003F6C92"/>
    <w:rsid w:val="003F6ED2"/>
    <w:rsid w:val="003F7C3A"/>
    <w:rsid w:val="00400744"/>
    <w:rsid w:val="00400C31"/>
    <w:rsid w:val="00401125"/>
    <w:rsid w:val="004028B4"/>
    <w:rsid w:val="00402D1F"/>
    <w:rsid w:val="00404D63"/>
    <w:rsid w:val="00405E3B"/>
    <w:rsid w:val="00406A66"/>
    <w:rsid w:val="00406C82"/>
    <w:rsid w:val="0040734D"/>
    <w:rsid w:val="004074AB"/>
    <w:rsid w:val="00407B38"/>
    <w:rsid w:val="0041126A"/>
    <w:rsid w:val="0041156C"/>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BEC"/>
    <w:rsid w:val="00426D6C"/>
    <w:rsid w:val="0042745D"/>
    <w:rsid w:val="00427AEF"/>
    <w:rsid w:val="004300E5"/>
    <w:rsid w:val="00430AA9"/>
    <w:rsid w:val="00430C98"/>
    <w:rsid w:val="00431CAB"/>
    <w:rsid w:val="00431D36"/>
    <w:rsid w:val="00433186"/>
    <w:rsid w:val="0043318F"/>
    <w:rsid w:val="004337F6"/>
    <w:rsid w:val="00433E00"/>
    <w:rsid w:val="004348BC"/>
    <w:rsid w:val="004348BF"/>
    <w:rsid w:val="00435BF4"/>
    <w:rsid w:val="00435FBE"/>
    <w:rsid w:val="004376F5"/>
    <w:rsid w:val="00437CE5"/>
    <w:rsid w:val="00437F16"/>
    <w:rsid w:val="004406E5"/>
    <w:rsid w:val="004410CA"/>
    <w:rsid w:val="004413F4"/>
    <w:rsid w:val="004418F2"/>
    <w:rsid w:val="00441D12"/>
    <w:rsid w:val="00442400"/>
    <w:rsid w:val="00442C2B"/>
    <w:rsid w:val="00443258"/>
    <w:rsid w:val="00444035"/>
    <w:rsid w:val="0044435E"/>
    <w:rsid w:val="00444530"/>
    <w:rsid w:val="00444904"/>
    <w:rsid w:val="00444F2C"/>
    <w:rsid w:val="004463B0"/>
    <w:rsid w:val="00446870"/>
    <w:rsid w:val="0044729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572"/>
    <w:rsid w:val="00455793"/>
    <w:rsid w:val="004558B4"/>
    <w:rsid w:val="00455E86"/>
    <w:rsid w:val="00456E53"/>
    <w:rsid w:val="00456F61"/>
    <w:rsid w:val="00457080"/>
    <w:rsid w:val="00457A4F"/>
    <w:rsid w:val="00457C8B"/>
    <w:rsid w:val="0046021A"/>
    <w:rsid w:val="004602B6"/>
    <w:rsid w:val="004608D3"/>
    <w:rsid w:val="004615FD"/>
    <w:rsid w:val="00461668"/>
    <w:rsid w:val="004630AB"/>
    <w:rsid w:val="00463A16"/>
    <w:rsid w:val="00463AF1"/>
    <w:rsid w:val="004646C3"/>
    <w:rsid w:val="00464C7A"/>
    <w:rsid w:val="0046515B"/>
    <w:rsid w:val="00465E8A"/>
    <w:rsid w:val="00466693"/>
    <w:rsid w:val="00466C97"/>
    <w:rsid w:val="0046750E"/>
    <w:rsid w:val="004675C3"/>
    <w:rsid w:val="004701D3"/>
    <w:rsid w:val="00470954"/>
    <w:rsid w:val="004709B8"/>
    <w:rsid w:val="00471059"/>
    <w:rsid w:val="00471F4D"/>
    <w:rsid w:val="0047237D"/>
    <w:rsid w:val="004724C4"/>
    <w:rsid w:val="004736A5"/>
    <w:rsid w:val="00473B1A"/>
    <w:rsid w:val="00474346"/>
    <w:rsid w:val="00474956"/>
    <w:rsid w:val="00474D87"/>
    <w:rsid w:val="00474E7F"/>
    <w:rsid w:val="004750EF"/>
    <w:rsid w:val="00475349"/>
    <w:rsid w:val="0047583A"/>
    <w:rsid w:val="00475B73"/>
    <w:rsid w:val="004771D3"/>
    <w:rsid w:val="004776D9"/>
    <w:rsid w:val="004779CD"/>
    <w:rsid w:val="00480BFA"/>
    <w:rsid w:val="0048152B"/>
    <w:rsid w:val="00482AA0"/>
    <w:rsid w:val="00483752"/>
    <w:rsid w:val="004837A8"/>
    <w:rsid w:val="00483CBD"/>
    <w:rsid w:val="00484197"/>
    <w:rsid w:val="00484988"/>
    <w:rsid w:val="00484F97"/>
    <w:rsid w:val="00485F31"/>
    <w:rsid w:val="004860A3"/>
    <w:rsid w:val="004866B4"/>
    <w:rsid w:val="004866C2"/>
    <w:rsid w:val="00486923"/>
    <w:rsid w:val="004900BE"/>
    <w:rsid w:val="00490193"/>
    <w:rsid w:val="00490991"/>
    <w:rsid w:val="00490C33"/>
    <w:rsid w:val="00490E27"/>
    <w:rsid w:val="00491267"/>
    <w:rsid w:val="004913E5"/>
    <w:rsid w:val="004915D5"/>
    <w:rsid w:val="00491ADE"/>
    <w:rsid w:val="00491D73"/>
    <w:rsid w:val="00491DE6"/>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2D8"/>
    <w:rsid w:val="004A150D"/>
    <w:rsid w:val="004A1629"/>
    <w:rsid w:val="004A2673"/>
    <w:rsid w:val="004A2CA4"/>
    <w:rsid w:val="004A3809"/>
    <w:rsid w:val="004A3861"/>
    <w:rsid w:val="004A3E5D"/>
    <w:rsid w:val="004A3FF5"/>
    <w:rsid w:val="004A4E75"/>
    <w:rsid w:val="004A5363"/>
    <w:rsid w:val="004A62C5"/>
    <w:rsid w:val="004A736A"/>
    <w:rsid w:val="004B12E1"/>
    <w:rsid w:val="004B13FE"/>
    <w:rsid w:val="004B1FE6"/>
    <w:rsid w:val="004B2409"/>
    <w:rsid w:val="004B296B"/>
    <w:rsid w:val="004B2F5D"/>
    <w:rsid w:val="004B3124"/>
    <w:rsid w:val="004B31D0"/>
    <w:rsid w:val="004B4069"/>
    <w:rsid w:val="004B4D09"/>
    <w:rsid w:val="004B5D95"/>
    <w:rsid w:val="004B7CBD"/>
    <w:rsid w:val="004C002F"/>
    <w:rsid w:val="004C015A"/>
    <w:rsid w:val="004C036D"/>
    <w:rsid w:val="004C066C"/>
    <w:rsid w:val="004C0A9B"/>
    <w:rsid w:val="004C135B"/>
    <w:rsid w:val="004C1A60"/>
    <w:rsid w:val="004C31F3"/>
    <w:rsid w:val="004C32EB"/>
    <w:rsid w:val="004C40CC"/>
    <w:rsid w:val="004C4AE4"/>
    <w:rsid w:val="004C4EA2"/>
    <w:rsid w:val="004C55A1"/>
    <w:rsid w:val="004C6243"/>
    <w:rsid w:val="004C657E"/>
    <w:rsid w:val="004C69F7"/>
    <w:rsid w:val="004C6D16"/>
    <w:rsid w:val="004D10F7"/>
    <w:rsid w:val="004D1D7A"/>
    <w:rsid w:val="004D1DB0"/>
    <w:rsid w:val="004D23F8"/>
    <w:rsid w:val="004D282B"/>
    <w:rsid w:val="004D3D85"/>
    <w:rsid w:val="004D4077"/>
    <w:rsid w:val="004D4207"/>
    <w:rsid w:val="004D481D"/>
    <w:rsid w:val="004D4B1A"/>
    <w:rsid w:val="004D51FE"/>
    <w:rsid w:val="004D581D"/>
    <w:rsid w:val="004D6300"/>
    <w:rsid w:val="004D6787"/>
    <w:rsid w:val="004D76B4"/>
    <w:rsid w:val="004D7EEA"/>
    <w:rsid w:val="004E0261"/>
    <w:rsid w:val="004E0FBE"/>
    <w:rsid w:val="004E0FF1"/>
    <w:rsid w:val="004E2306"/>
    <w:rsid w:val="004E2BDF"/>
    <w:rsid w:val="004E3753"/>
    <w:rsid w:val="004E4320"/>
    <w:rsid w:val="004E451E"/>
    <w:rsid w:val="004E4845"/>
    <w:rsid w:val="004E5851"/>
    <w:rsid w:val="004E6072"/>
    <w:rsid w:val="004E6648"/>
    <w:rsid w:val="004E6C2B"/>
    <w:rsid w:val="004E6C49"/>
    <w:rsid w:val="004E6EBD"/>
    <w:rsid w:val="004E7364"/>
    <w:rsid w:val="004E7A5B"/>
    <w:rsid w:val="004E7B7C"/>
    <w:rsid w:val="004E7CFE"/>
    <w:rsid w:val="004F0889"/>
    <w:rsid w:val="004F0B10"/>
    <w:rsid w:val="004F0B71"/>
    <w:rsid w:val="004F1797"/>
    <w:rsid w:val="004F1BD0"/>
    <w:rsid w:val="004F25F4"/>
    <w:rsid w:val="004F3085"/>
    <w:rsid w:val="004F45ED"/>
    <w:rsid w:val="004F592B"/>
    <w:rsid w:val="004F6759"/>
    <w:rsid w:val="004F6924"/>
    <w:rsid w:val="004F7427"/>
    <w:rsid w:val="004F753A"/>
    <w:rsid w:val="004F7E8E"/>
    <w:rsid w:val="00502B94"/>
    <w:rsid w:val="005030D4"/>
    <w:rsid w:val="00503AE2"/>
    <w:rsid w:val="00503D93"/>
    <w:rsid w:val="00504A8E"/>
    <w:rsid w:val="00504BE1"/>
    <w:rsid w:val="00505155"/>
    <w:rsid w:val="00505A20"/>
    <w:rsid w:val="005067E9"/>
    <w:rsid w:val="00506F90"/>
    <w:rsid w:val="00507252"/>
    <w:rsid w:val="005076E8"/>
    <w:rsid w:val="005079D8"/>
    <w:rsid w:val="0051003E"/>
    <w:rsid w:val="005101F5"/>
    <w:rsid w:val="00511013"/>
    <w:rsid w:val="0051103A"/>
    <w:rsid w:val="00511417"/>
    <w:rsid w:val="00512580"/>
    <w:rsid w:val="00512AC3"/>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048"/>
    <w:rsid w:val="005245BE"/>
    <w:rsid w:val="00524D16"/>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49D9"/>
    <w:rsid w:val="0053546D"/>
    <w:rsid w:val="00535AC2"/>
    <w:rsid w:val="00536B5C"/>
    <w:rsid w:val="00536ED4"/>
    <w:rsid w:val="00537131"/>
    <w:rsid w:val="00537A86"/>
    <w:rsid w:val="00537D44"/>
    <w:rsid w:val="005402E2"/>
    <w:rsid w:val="0054038C"/>
    <w:rsid w:val="0054083E"/>
    <w:rsid w:val="00540C91"/>
    <w:rsid w:val="00540EDF"/>
    <w:rsid w:val="005410E4"/>
    <w:rsid w:val="00542200"/>
    <w:rsid w:val="00542408"/>
    <w:rsid w:val="0054288C"/>
    <w:rsid w:val="00543212"/>
    <w:rsid w:val="0054367B"/>
    <w:rsid w:val="00543809"/>
    <w:rsid w:val="00543C53"/>
    <w:rsid w:val="005449E3"/>
    <w:rsid w:val="00544D6E"/>
    <w:rsid w:val="00544F2D"/>
    <w:rsid w:val="00545EC5"/>
    <w:rsid w:val="005471BF"/>
    <w:rsid w:val="00550DDE"/>
    <w:rsid w:val="00550E03"/>
    <w:rsid w:val="00551190"/>
    <w:rsid w:val="00551B76"/>
    <w:rsid w:val="00552402"/>
    <w:rsid w:val="00552D8C"/>
    <w:rsid w:val="00552ED1"/>
    <w:rsid w:val="00553B8A"/>
    <w:rsid w:val="005546F6"/>
    <w:rsid w:val="0055477E"/>
    <w:rsid w:val="00554C08"/>
    <w:rsid w:val="0055594B"/>
    <w:rsid w:val="00555AAD"/>
    <w:rsid w:val="005561B1"/>
    <w:rsid w:val="00556E77"/>
    <w:rsid w:val="00556FD9"/>
    <w:rsid w:val="00557B1A"/>
    <w:rsid w:val="00560207"/>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460"/>
    <w:rsid w:val="0057465B"/>
    <w:rsid w:val="00575674"/>
    <w:rsid w:val="005766EC"/>
    <w:rsid w:val="005767D9"/>
    <w:rsid w:val="00577146"/>
    <w:rsid w:val="005773A0"/>
    <w:rsid w:val="00577F27"/>
    <w:rsid w:val="00577F98"/>
    <w:rsid w:val="005800F8"/>
    <w:rsid w:val="005801AA"/>
    <w:rsid w:val="00580A07"/>
    <w:rsid w:val="00580FBB"/>
    <w:rsid w:val="0058156A"/>
    <w:rsid w:val="00581E0B"/>
    <w:rsid w:val="00582002"/>
    <w:rsid w:val="00583825"/>
    <w:rsid w:val="00583C58"/>
    <w:rsid w:val="00583EDF"/>
    <w:rsid w:val="00584050"/>
    <w:rsid w:val="005849AD"/>
    <w:rsid w:val="00584CF3"/>
    <w:rsid w:val="0058501F"/>
    <w:rsid w:val="00585525"/>
    <w:rsid w:val="00585538"/>
    <w:rsid w:val="0058570E"/>
    <w:rsid w:val="005860CF"/>
    <w:rsid w:val="005861E2"/>
    <w:rsid w:val="00586D72"/>
    <w:rsid w:val="00587CDD"/>
    <w:rsid w:val="00587E5A"/>
    <w:rsid w:val="00590E36"/>
    <w:rsid w:val="00590F71"/>
    <w:rsid w:val="00592518"/>
    <w:rsid w:val="00592632"/>
    <w:rsid w:val="005933B5"/>
    <w:rsid w:val="00593540"/>
    <w:rsid w:val="00593DCE"/>
    <w:rsid w:val="00594A39"/>
    <w:rsid w:val="00595F55"/>
    <w:rsid w:val="00595F72"/>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97A"/>
    <w:rsid w:val="005B2A0E"/>
    <w:rsid w:val="005B2AE6"/>
    <w:rsid w:val="005B2C74"/>
    <w:rsid w:val="005B32B6"/>
    <w:rsid w:val="005B3E37"/>
    <w:rsid w:val="005B4373"/>
    <w:rsid w:val="005B5D88"/>
    <w:rsid w:val="005B64CC"/>
    <w:rsid w:val="005B66AB"/>
    <w:rsid w:val="005B6BC6"/>
    <w:rsid w:val="005B6C5A"/>
    <w:rsid w:val="005B77F0"/>
    <w:rsid w:val="005B787B"/>
    <w:rsid w:val="005C0A43"/>
    <w:rsid w:val="005C10C3"/>
    <w:rsid w:val="005C14E3"/>
    <w:rsid w:val="005C176B"/>
    <w:rsid w:val="005C1F21"/>
    <w:rsid w:val="005C3B25"/>
    <w:rsid w:val="005C41EA"/>
    <w:rsid w:val="005C44C7"/>
    <w:rsid w:val="005C5858"/>
    <w:rsid w:val="005C5ACE"/>
    <w:rsid w:val="005C68E9"/>
    <w:rsid w:val="005C6BF8"/>
    <w:rsid w:val="005C6C10"/>
    <w:rsid w:val="005C6F4B"/>
    <w:rsid w:val="005C735C"/>
    <w:rsid w:val="005C7950"/>
    <w:rsid w:val="005C7953"/>
    <w:rsid w:val="005C7B53"/>
    <w:rsid w:val="005C7BCD"/>
    <w:rsid w:val="005D0D1A"/>
    <w:rsid w:val="005D0F2E"/>
    <w:rsid w:val="005D1331"/>
    <w:rsid w:val="005D13A0"/>
    <w:rsid w:val="005D26B8"/>
    <w:rsid w:val="005D3067"/>
    <w:rsid w:val="005D37A4"/>
    <w:rsid w:val="005D50F4"/>
    <w:rsid w:val="005D588C"/>
    <w:rsid w:val="005D64D0"/>
    <w:rsid w:val="005D65C0"/>
    <w:rsid w:val="005D6C41"/>
    <w:rsid w:val="005D6D0D"/>
    <w:rsid w:val="005D6DBE"/>
    <w:rsid w:val="005D772C"/>
    <w:rsid w:val="005E0719"/>
    <w:rsid w:val="005E146D"/>
    <w:rsid w:val="005E2326"/>
    <w:rsid w:val="005E2FB4"/>
    <w:rsid w:val="005E555E"/>
    <w:rsid w:val="005E6E34"/>
    <w:rsid w:val="005E7267"/>
    <w:rsid w:val="005E7759"/>
    <w:rsid w:val="005E78BC"/>
    <w:rsid w:val="005F044F"/>
    <w:rsid w:val="005F0905"/>
    <w:rsid w:val="005F0F5F"/>
    <w:rsid w:val="005F2D82"/>
    <w:rsid w:val="005F2F80"/>
    <w:rsid w:val="005F3374"/>
    <w:rsid w:val="005F4664"/>
    <w:rsid w:val="005F4CDA"/>
    <w:rsid w:val="005F5147"/>
    <w:rsid w:val="005F53C3"/>
    <w:rsid w:val="005F55FC"/>
    <w:rsid w:val="005F5880"/>
    <w:rsid w:val="005F5EFB"/>
    <w:rsid w:val="005F60E5"/>
    <w:rsid w:val="005F6664"/>
    <w:rsid w:val="005F66E7"/>
    <w:rsid w:val="005F6EA9"/>
    <w:rsid w:val="005F744A"/>
    <w:rsid w:val="005F756D"/>
    <w:rsid w:val="005F7DCF"/>
    <w:rsid w:val="006006BC"/>
    <w:rsid w:val="0060085C"/>
    <w:rsid w:val="00600E6D"/>
    <w:rsid w:val="0060145B"/>
    <w:rsid w:val="006017D6"/>
    <w:rsid w:val="0060193A"/>
    <w:rsid w:val="0060261A"/>
    <w:rsid w:val="006032E4"/>
    <w:rsid w:val="00603932"/>
    <w:rsid w:val="00603BC9"/>
    <w:rsid w:val="00604257"/>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1F7D"/>
    <w:rsid w:val="006224BC"/>
    <w:rsid w:val="006234BC"/>
    <w:rsid w:val="00623670"/>
    <w:rsid w:val="00624D92"/>
    <w:rsid w:val="00624E2A"/>
    <w:rsid w:val="006256B8"/>
    <w:rsid w:val="00625ECE"/>
    <w:rsid w:val="00626712"/>
    <w:rsid w:val="00630372"/>
    <w:rsid w:val="00630CD4"/>
    <w:rsid w:val="00630D32"/>
    <w:rsid w:val="0063104F"/>
    <w:rsid w:val="00631DD1"/>
    <w:rsid w:val="0063209F"/>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3A33"/>
    <w:rsid w:val="006441DD"/>
    <w:rsid w:val="00644FD3"/>
    <w:rsid w:val="0065027E"/>
    <w:rsid w:val="00650280"/>
    <w:rsid w:val="00650A2C"/>
    <w:rsid w:val="00651610"/>
    <w:rsid w:val="00651696"/>
    <w:rsid w:val="00651C67"/>
    <w:rsid w:val="006524B0"/>
    <w:rsid w:val="00652616"/>
    <w:rsid w:val="006533DC"/>
    <w:rsid w:val="00653561"/>
    <w:rsid w:val="00653578"/>
    <w:rsid w:val="006538DD"/>
    <w:rsid w:val="006539E6"/>
    <w:rsid w:val="00653DB6"/>
    <w:rsid w:val="00654111"/>
    <w:rsid w:val="0065498F"/>
    <w:rsid w:val="00654D45"/>
    <w:rsid w:val="0065508A"/>
    <w:rsid w:val="00655EE1"/>
    <w:rsid w:val="006569D4"/>
    <w:rsid w:val="006573F8"/>
    <w:rsid w:val="006609EC"/>
    <w:rsid w:val="00660B3B"/>
    <w:rsid w:val="00660BC0"/>
    <w:rsid w:val="006611C8"/>
    <w:rsid w:val="006624A8"/>
    <w:rsid w:val="006635E6"/>
    <w:rsid w:val="00663A2E"/>
    <w:rsid w:val="00663BE1"/>
    <w:rsid w:val="00663C11"/>
    <w:rsid w:val="00663CA8"/>
    <w:rsid w:val="006651EE"/>
    <w:rsid w:val="00665957"/>
    <w:rsid w:val="006666F5"/>
    <w:rsid w:val="006668C2"/>
    <w:rsid w:val="00666946"/>
    <w:rsid w:val="00670428"/>
    <w:rsid w:val="006709B2"/>
    <w:rsid w:val="006715E2"/>
    <w:rsid w:val="00671E25"/>
    <w:rsid w:val="00672002"/>
    <w:rsid w:val="00672322"/>
    <w:rsid w:val="006734B8"/>
    <w:rsid w:val="00673501"/>
    <w:rsid w:val="00673D91"/>
    <w:rsid w:val="00674026"/>
    <w:rsid w:val="00674D15"/>
    <w:rsid w:val="00675144"/>
    <w:rsid w:val="0067522B"/>
    <w:rsid w:val="00676749"/>
    <w:rsid w:val="00676A9A"/>
    <w:rsid w:val="00677B0F"/>
    <w:rsid w:val="00680DFF"/>
    <w:rsid w:val="006811BB"/>
    <w:rsid w:val="00681465"/>
    <w:rsid w:val="00681DE5"/>
    <w:rsid w:val="00681E6F"/>
    <w:rsid w:val="00681ED6"/>
    <w:rsid w:val="00681FF2"/>
    <w:rsid w:val="00683092"/>
    <w:rsid w:val="0068312C"/>
    <w:rsid w:val="00683272"/>
    <w:rsid w:val="0068333D"/>
    <w:rsid w:val="0068347F"/>
    <w:rsid w:val="006834B8"/>
    <w:rsid w:val="00683B0C"/>
    <w:rsid w:val="006843CB"/>
    <w:rsid w:val="00684F60"/>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AE8"/>
    <w:rsid w:val="006A1E3B"/>
    <w:rsid w:val="006A2CA1"/>
    <w:rsid w:val="006A2FDF"/>
    <w:rsid w:val="006A32F9"/>
    <w:rsid w:val="006A3375"/>
    <w:rsid w:val="006A387F"/>
    <w:rsid w:val="006A3964"/>
    <w:rsid w:val="006A444D"/>
    <w:rsid w:val="006A47AA"/>
    <w:rsid w:val="006A4A44"/>
    <w:rsid w:val="006A4B54"/>
    <w:rsid w:val="006A597F"/>
    <w:rsid w:val="006A5B7D"/>
    <w:rsid w:val="006A6319"/>
    <w:rsid w:val="006A655C"/>
    <w:rsid w:val="006A6560"/>
    <w:rsid w:val="006A66EC"/>
    <w:rsid w:val="006A6956"/>
    <w:rsid w:val="006A6B5E"/>
    <w:rsid w:val="006A72D0"/>
    <w:rsid w:val="006A7321"/>
    <w:rsid w:val="006A7784"/>
    <w:rsid w:val="006A7868"/>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A56"/>
    <w:rsid w:val="006C0E04"/>
    <w:rsid w:val="006C0F64"/>
    <w:rsid w:val="006C142E"/>
    <w:rsid w:val="006C1F22"/>
    <w:rsid w:val="006C29CE"/>
    <w:rsid w:val="006C3100"/>
    <w:rsid w:val="006C3673"/>
    <w:rsid w:val="006C3779"/>
    <w:rsid w:val="006C387D"/>
    <w:rsid w:val="006C3D77"/>
    <w:rsid w:val="006C400E"/>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101"/>
    <w:rsid w:val="006D5711"/>
    <w:rsid w:val="006D6782"/>
    <w:rsid w:val="006D7963"/>
    <w:rsid w:val="006D79DA"/>
    <w:rsid w:val="006E0951"/>
    <w:rsid w:val="006E0E57"/>
    <w:rsid w:val="006E151D"/>
    <w:rsid w:val="006E19CD"/>
    <w:rsid w:val="006E328A"/>
    <w:rsid w:val="006E3530"/>
    <w:rsid w:val="006E411F"/>
    <w:rsid w:val="006E4CD8"/>
    <w:rsid w:val="006E50E9"/>
    <w:rsid w:val="006E51AC"/>
    <w:rsid w:val="006E58AB"/>
    <w:rsid w:val="006E59AF"/>
    <w:rsid w:val="006E6CDE"/>
    <w:rsid w:val="006E72A9"/>
    <w:rsid w:val="006E7FE2"/>
    <w:rsid w:val="006F00D5"/>
    <w:rsid w:val="006F0287"/>
    <w:rsid w:val="006F1116"/>
    <w:rsid w:val="006F11AA"/>
    <w:rsid w:val="006F1872"/>
    <w:rsid w:val="006F1DFC"/>
    <w:rsid w:val="006F1E59"/>
    <w:rsid w:val="006F26DD"/>
    <w:rsid w:val="006F2D56"/>
    <w:rsid w:val="006F3443"/>
    <w:rsid w:val="006F3E94"/>
    <w:rsid w:val="006F42A6"/>
    <w:rsid w:val="006F46FA"/>
    <w:rsid w:val="006F54ED"/>
    <w:rsid w:val="006F5E0B"/>
    <w:rsid w:val="006F7098"/>
    <w:rsid w:val="006F70A0"/>
    <w:rsid w:val="006F7382"/>
    <w:rsid w:val="006F79BF"/>
    <w:rsid w:val="007010F1"/>
    <w:rsid w:val="00701174"/>
    <w:rsid w:val="00701A1E"/>
    <w:rsid w:val="007022B6"/>
    <w:rsid w:val="007029A6"/>
    <w:rsid w:val="00702BBF"/>
    <w:rsid w:val="00702EF2"/>
    <w:rsid w:val="00702F01"/>
    <w:rsid w:val="00704FAF"/>
    <w:rsid w:val="00705211"/>
    <w:rsid w:val="007068D9"/>
    <w:rsid w:val="00706AA0"/>
    <w:rsid w:val="00706BAA"/>
    <w:rsid w:val="0071023B"/>
    <w:rsid w:val="007103E1"/>
    <w:rsid w:val="00710512"/>
    <w:rsid w:val="00711060"/>
    <w:rsid w:val="007118B9"/>
    <w:rsid w:val="00711D22"/>
    <w:rsid w:val="007135A1"/>
    <w:rsid w:val="00713D36"/>
    <w:rsid w:val="00715965"/>
    <w:rsid w:val="007159A6"/>
    <w:rsid w:val="0071761A"/>
    <w:rsid w:val="00717988"/>
    <w:rsid w:val="00721024"/>
    <w:rsid w:val="0072150D"/>
    <w:rsid w:val="00722C37"/>
    <w:rsid w:val="00723985"/>
    <w:rsid w:val="00723E3D"/>
    <w:rsid w:val="00724A52"/>
    <w:rsid w:val="00724C1C"/>
    <w:rsid w:val="00725667"/>
    <w:rsid w:val="00725EAE"/>
    <w:rsid w:val="00726066"/>
    <w:rsid w:val="00726807"/>
    <w:rsid w:val="007271E1"/>
    <w:rsid w:val="007302DA"/>
    <w:rsid w:val="00730A00"/>
    <w:rsid w:val="00730CDA"/>
    <w:rsid w:val="00731AF9"/>
    <w:rsid w:val="00731DA9"/>
    <w:rsid w:val="00731FA7"/>
    <w:rsid w:val="00732BE9"/>
    <w:rsid w:val="007339AE"/>
    <w:rsid w:val="00733B12"/>
    <w:rsid w:val="007343A6"/>
    <w:rsid w:val="00734B6D"/>
    <w:rsid w:val="00734DD2"/>
    <w:rsid w:val="00735A01"/>
    <w:rsid w:val="0073626D"/>
    <w:rsid w:val="00736445"/>
    <w:rsid w:val="00736884"/>
    <w:rsid w:val="00736A84"/>
    <w:rsid w:val="007373F0"/>
    <w:rsid w:val="00737CB1"/>
    <w:rsid w:val="00740582"/>
    <w:rsid w:val="007407AF"/>
    <w:rsid w:val="007411E1"/>
    <w:rsid w:val="0074192E"/>
    <w:rsid w:val="00741F43"/>
    <w:rsid w:val="00742095"/>
    <w:rsid w:val="00742462"/>
    <w:rsid w:val="00742B3F"/>
    <w:rsid w:val="00742FC5"/>
    <w:rsid w:val="00744372"/>
    <w:rsid w:val="007452F4"/>
    <w:rsid w:val="00746010"/>
    <w:rsid w:val="00746B1D"/>
    <w:rsid w:val="007470BB"/>
    <w:rsid w:val="00747816"/>
    <w:rsid w:val="00750177"/>
    <w:rsid w:val="0075019F"/>
    <w:rsid w:val="0075074E"/>
    <w:rsid w:val="00750D81"/>
    <w:rsid w:val="00752108"/>
    <w:rsid w:val="007521BD"/>
    <w:rsid w:val="007521DA"/>
    <w:rsid w:val="007526A1"/>
    <w:rsid w:val="00752AE2"/>
    <w:rsid w:val="00752F2B"/>
    <w:rsid w:val="0075312F"/>
    <w:rsid w:val="0075349E"/>
    <w:rsid w:val="007536AE"/>
    <w:rsid w:val="007536C1"/>
    <w:rsid w:val="00753971"/>
    <w:rsid w:val="00753C02"/>
    <w:rsid w:val="00753E22"/>
    <w:rsid w:val="0075512B"/>
    <w:rsid w:val="00755149"/>
    <w:rsid w:val="00755381"/>
    <w:rsid w:val="00755D9F"/>
    <w:rsid w:val="00756022"/>
    <w:rsid w:val="00756513"/>
    <w:rsid w:val="00756EFE"/>
    <w:rsid w:val="007574A0"/>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5BB"/>
    <w:rsid w:val="00767A59"/>
    <w:rsid w:val="007700D9"/>
    <w:rsid w:val="007702BB"/>
    <w:rsid w:val="00770A12"/>
    <w:rsid w:val="00770B1A"/>
    <w:rsid w:val="00770CEA"/>
    <w:rsid w:val="0077130D"/>
    <w:rsid w:val="007727B5"/>
    <w:rsid w:val="00772E21"/>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A48"/>
    <w:rsid w:val="007A7EFF"/>
    <w:rsid w:val="007B077B"/>
    <w:rsid w:val="007B10EE"/>
    <w:rsid w:val="007B11DA"/>
    <w:rsid w:val="007B173E"/>
    <w:rsid w:val="007B1C8B"/>
    <w:rsid w:val="007B1C98"/>
    <w:rsid w:val="007B2FD2"/>
    <w:rsid w:val="007B3E80"/>
    <w:rsid w:val="007B483C"/>
    <w:rsid w:val="007B5407"/>
    <w:rsid w:val="007B547D"/>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B88"/>
    <w:rsid w:val="007C3FCB"/>
    <w:rsid w:val="007C44A9"/>
    <w:rsid w:val="007C49F6"/>
    <w:rsid w:val="007C5FC5"/>
    <w:rsid w:val="007C6284"/>
    <w:rsid w:val="007C6608"/>
    <w:rsid w:val="007C680E"/>
    <w:rsid w:val="007C7271"/>
    <w:rsid w:val="007C7429"/>
    <w:rsid w:val="007C785C"/>
    <w:rsid w:val="007C7962"/>
    <w:rsid w:val="007D01D7"/>
    <w:rsid w:val="007D0B67"/>
    <w:rsid w:val="007D136E"/>
    <w:rsid w:val="007D1462"/>
    <w:rsid w:val="007D17F6"/>
    <w:rsid w:val="007D1C1E"/>
    <w:rsid w:val="007D4739"/>
    <w:rsid w:val="007D49DA"/>
    <w:rsid w:val="007D4BA0"/>
    <w:rsid w:val="007D501C"/>
    <w:rsid w:val="007D63C3"/>
    <w:rsid w:val="007D640D"/>
    <w:rsid w:val="007D6622"/>
    <w:rsid w:val="007D66F3"/>
    <w:rsid w:val="007D6939"/>
    <w:rsid w:val="007D69A5"/>
    <w:rsid w:val="007D6C55"/>
    <w:rsid w:val="007D712C"/>
    <w:rsid w:val="007E0290"/>
    <w:rsid w:val="007E0EEC"/>
    <w:rsid w:val="007E16C8"/>
    <w:rsid w:val="007E1A5B"/>
    <w:rsid w:val="007E22BF"/>
    <w:rsid w:val="007E24C9"/>
    <w:rsid w:val="007E3A95"/>
    <w:rsid w:val="007E3BCD"/>
    <w:rsid w:val="007E3FB4"/>
    <w:rsid w:val="007E4C21"/>
    <w:rsid w:val="007E535C"/>
    <w:rsid w:val="007E579D"/>
    <w:rsid w:val="007E5B82"/>
    <w:rsid w:val="007E5D3B"/>
    <w:rsid w:val="007E746D"/>
    <w:rsid w:val="007F0256"/>
    <w:rsid w:val="007F0604"/>
    <w:rsid w:val="007F0DC3"/>
    <w:rsid w:val="007F15A7"/>
    <w:rsid w:val="007F2780"/>
    <w:rsid w:val="007F304B"/>
    <w:rsid w:val="007F39CE"/>
    <w:rsid w:val="007F3ACC"/>
    <w:rsid w:val="007F3DC9"/>
    <w:rsid w:val="007F3F67"/>
    <w:rsid w:val="007F4B39"/>
    <w:rsid w:val="007F5E32"/>
    <w:rsid w:val="007F6705"/>
    <w:rsid w:val="007F6E98"/>
    <w:rsid w:val="007F70AB"/>
    <w:rsid w:val="007F7296"/>
    <w:rsid w:val="007F7AE2"/>
    <w:rsid w:val="00800D8A"/>
    <w:rsid w:val="00800DF4"/>
    <w:rsid w:val="0080147F"/>
    <w:rsid w:val="00801582"/>
    <w:rsid w:val="00801939"/>
    <w:rsid w:val="0080243C"/>
    <w:rsid w:val="008024B9"/>
    <w:rsid w:val="00803CF1"/>
    <w:rsid w:val="00804011"/>
    <w:rsid w:val="0080432C"/>
    <w:rsid w:val="00804440"/>
    <w:rsid w:val="00804F94"/>
    <w:rsid w:val="00805EB6"/>
    <w:rsid w:val="008062B3"/>
    <w:rsid w:val="00806636"/>
    <w:rsid w:val="00806904"/>
    <w:rsid w:val="00807393"/>
    <w:rsid w:val="0081101D"/>
    <w:rsid w:val="00811690"/>
    <w:rsid w:val="00811752"/>
    <w:rsid w:val="008117D5"/>
    <w:rsid w:val="00811BF2"/>
    <w:rsid w:val="008125B0"/>
    <w:rsid w:val="008126ED"/>
    <w:rsid w:val="00813254"/>
    <w:rsid w:val="0081335D"/>
    <w:rsid w:val="00813ED0"/>
    <w:rsid w:val="008143CB"/>
    <w:rsid w:val="0081485B"/>
    <w:rsid w:val="008149BE"/>
    <w:rsid w:val="008153AE"/>
    <w:rsid w:val="00821622"/>
    <w:rsid w:val="008217E8"/>
    <w:rsid w:val="00821B30"/>
    <w:rsid w:val="0082203E"/>
    <w:rsid w:val="008223F1"/>
    <w:rsid w:val="0082252D"/>
    <w:rsid w:val="00823DCC"/>
    <w:rsid w:val="00824358"/>
    <w:rsid w:val="00826097"/>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375E"/>
    <w:rsid w:val="00834883"/>
    <w:rsid w:val="00834A62"/>
    <w:rsid w:val="00835754"/>
    <w:rsid w:val="00836757"/>
    <w:rsid w:val="008378ED"/>
    <w:rsid w:val="00840019"/>
    <w:rsid w:val="00840ACA"/>
    <w:rsid w:val="008416C7"/>
    <w:rsid w:val="00841E16"/>
    <w:rsid w:val="008423F5"/>
    <w:rsid w:val="00842C5F"/>
    <w:rsid w:val="0084315C"/>
    <w:rsid w:val="0084352A"/>
    <w:rsid w:val="0084357F"/>
    <w:rsid w:val="008436A1"/>
    <w:rsid w:val="008438FF"/>
    <w:rsid w:val="0084408F"/>
    <w:rsid w:val="00844251"/>
    <w:rsid w:val="00844455"/>
    <w:rsid w:val="00844476"/>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711"/>
    <w:rsid w:val="0086199A"/>
    <w:rsid w:val="008627E1"/>
    <w:rsid w:val="00862F19"/>
    <w:rsid w:val="00863044"/>
    <w:rsid w:val="00863FB1"/>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840"/>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47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03D"/>
    <w:rsid w:val="008B18CE"/>
    <w:rsid w:val="008B1B90"/>
    <w:rsid w:val="008B20B2"/>
    <w:rsid w:val="008B269F"/>
    <w:rsid w:val="008B37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121"/>
    <w:rsid w:val="008C4839"/>
    <w:rsid w:val="008C566B"/>
    <w:rsid w:val="008C6058"/>
    <w:rsid w:val="008C70AD"/>
    <w:rsid w:val="008C7405"/>
    <w:rsid w:val="008C7B28"/>
    <w:rsid w:val="008C7D55"/>
    <w:rsid w:val="008C7F10"/>
    <w:rsid w:val="008C7F4D"/>
    <w:rsid w:val="008D0688"/>
    <w:rsid w:val="008D276E"/>
    <w:rsid w:val="008D4C85"/>
    <w:rsid w:val="008D52D3"/>
    <w:rsid w:val="008D5541"/>
    <w:rsid w:val="008D5FDE"/>
    <w:rsid w:val="008D784D"/>
    <w:rsid w:val="008E01AC"/>
    <w:rsid w:val="008E0421"/>
    <w:rsid w:val="008E074A"/>
    <w:rsid w:val="008E10FD"/>
    <w:rsid w:val="008E1538"/>
    <w:rsid w:val="008E24F3"/>
    <w:rsid w:val="008E274C"/>
    <w:rsid w:val="008E2CD8"/>
    <w:rsid w:val="008E3217"/>
    <w:rsid w:val="008E336D"/>
    <w:rsid w:val="008E3773"/>
    <w:rsid w:val="008E3F0E"/>
    <w:rsid w:val="008E42F8"/>
    <w:rsid w:val="008E45B9"/>
    <w:rsid w:val="008E5771"/>
    <w:rsid w:val="008E6A1E"/>
    <w:rsid w:val="008E6CB7"/>
    <w:rsid w:val="008E793F"/>
    <w:rsid w:val="008E7DFA"/>
    <w:rsid w:val="008F08CF"/>
    <w:rsid w:val="008F11C6"/>
    <w:rsid w:val="008F3218"/>
    <w:rsid w:val="008F397D"/>
    <w:rsid w:val="008F4029"/>
    <w:rsid w:val="008F4541"/>
    <w:rsid w:val="008F477F"/>
    <w:rsid w:val="008F5605"/>
    <w:rsid w:val="008F563E"/>
    <w:rsid w:val="008F591D"/>
    <w:rsid w:val="008F5938"/>
    <w:rsid w:val="008F5B93"/>
    <w:rsid w:val="008F5CAF"/>
    <w:rsid w:val="008F5ED5"/>
    <w:rsid w:val="008F694A"/>
    <w:rsid w:val="008F77CF"/>
    <w:rsid w:val="008F7900"/>
    <w:rsid w:val="0090065D"/>
    <w:rsid w:val="0090159B"/>
    <w:rsid w:val="00901AA7"/>
    <w:rsid w:val="009025E9"/>
    <w:rsid w:val="00903A52"/>
    <w:rsid w:val="009040E6"/>
    <w:rsid w:val="00904462"/>
    <w:rsid w:val="009044C2"/>
    <w:rsid w:val="00904D2F"/>
    <w:rsid w:val="00905060"/>
    <w:rsid w:val="00905202"/>
    <w:rsid w:val="0090561D"/>
    <w:rsid w:val="009060E6"/>
    <w:rsid w:val="009069E5"/>
    <w:rsid w:val="00906C20"/>
    <w:rsid w:val="00906E3C"/>
    <w:rsid w:val="009071FC"/>
    <w:rsid w:val="00907520"/>
    <w:rsid w:val="00910611"/>
    <w:rsid w:val="00910D61"/>
    <w:rsid w:val="009118F9"/>
    <w:rsid w:val="00913581"/>
    <w:rsid w:val="00913977"/>
    <w:rsid w:val="00914203"/>
    <w:rsid w:val="009163F2"/>
    <w:rsid w:val="0091760A"/>
    <w:rsid w:val="00917F6F"/>
    <w:rsid w:val="00921F9D"/>
    <w:rsid w:val="009228DD"/>
    <w:rsid w:val="009231C2"/>
    <w:rsid w:val="0092560D"/>
    <w:rsid w:val="00925867"/>
    <w:rsid w:val="00925DD5"/>
    <w:rsid w:val="0092649C"/>
    <w:rsid w:val="0092752C"/>
    <w:rsid w:val="00927F34"/>
    <w:rsid w:val="00930138"/>
    <w:rsid w:val="00930216"/>
    <w:rsid w:val="009306A9"/>
    <w:rsid w:val="00930A51"/>
    <w:rsid w:val="00930BB2"/>
    <w:rsid w:val="00930C66"/>
    <w:rsid w:val="00931A98"/>
    <w:rsid w:val="00931C09"/>
    <w:rsid w:val="009321E6"/>
    <w:rsid w:val="0093234D"/>
    <w:rsid w:val="00932570"/>
    <w:rsid w:val="009326C7"/>
    <w:rsid w:val="009335CA"/>
    <w:rsid w:val="00933951"/>
    <w:rsid w:val="00933C63"/>
    <w:rsid w:val="00934643"/>
    <w:rsid w:val="00934780"/>
    <w:rsid w:val="009348A1"/>
    <w:rsid w:val="00935D4E"/>
    <w:rsid w:val="00936ED8"/>
    <w:rsid w:val="009370E1"/>
    <w:rsid w:val="009370FC"/>
    <w:rsid w:val="00937C62"/>
    <w:rsid w:val="00940600"/>
    <w:rsid w:val="00940BD8"/>
    <w:rsid w:val="00940DB8"/>
    <w:rsid w:val="00941155"/>
    <w:rsid w:val="00941815"/>
    <w:rsid w:val="00941C32"/>
    <w:rsid w:val="009423D8"/>
    <w:rsid w:val="009425F9"/>
    <w:rsid w:val="009429FC"/>
    <w:rsid w:val="00942FC0"/>
    <w:rsid w:val="00943155"/>
    <w:rsid w:val="009435B6"/>
    <w:rsid w:val="0094373F"/>
    <w:rsid w:val="00943B5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4EF"/>
    <w:rsid w:val="00956846"/>
    <w:rsid w:val="00956CDF"/>
    <w:rsid w:val="00956D13"/>
    <w:rsid w:val="00956D70"/>
    <w:rsid w:val="009572D6"/>
    <w:rsid w:val="00960533"/>
    <w:rsid w:val="00960746"/>
    <w:rsid w:val="00960888"/>
    <w:rsid w:val="00960E77"/>
    <w:rsid w:val="00961311"/>
    <w:rsid w:val="00961651"/>
    <w:rsid w:val="00961B6C"/>
    <w:rsid w:val="0096213D"/>
    <w:rsid w:val="009628C7"/>
    <w:rsid w:val="00962A3E"/>
    <w:rsid w:val="00962A99"/>
    <w:rsid w:val="0096341A"/>
    <w:rsid w:val="00964425"/>
    <w:rsid w:val="00965E56"/>
    <w:rsid w:val="00965F20"/>
    <w:rsid w:val="00966232"/>
    <w:rsid w:val="009664C7"/>
    <w:rsid w:val="0097047F"/>
    <w:rsid w:val="00970B3F"/>
    <w:rsid w:val="00970F83"/>
    <w:rsid w:val="00971DB8"/>
    <w:rsid w:val="0097266E"/>
    <w:rsid w:val="009732AB"/>
    <w:rsid w:val="009744AD"/>
    <w:rsid w:val="009760E0"/>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86E7C"/>
    <w:rsid w:val="0099046B"/>
    <w:rsid w:val="009918B1"/>
    <w:rsid w:val="009927CC"/>
    <w:rsid w:val="00992AEB"/>
    <w:rsid w:val="00992ECB"/>
    <w:rsid w:val="0099305B"/>
    <w:rsid w:val="00993313"/>
    <w:rsid w:val="009939D8"/>
    <w:rsid w:val="00993E62"/>
    <w:rsid w:val="00994642"/>
    <w:rsid w:val="00994811"/>
    <w:rsid w:val="009966DC"/>
    <w:rsid w:val="00997331"/>
    <w:rsid w:val="00997536"/>
    <w:rsid w:val="00997957"/>
    <w:rsid w:val="009A0411"/>
    <w:rsid w:val="009A0427"/>
    <w:rsid w:val="009A067B"/>
    <w:rsid w:val="009A0733"/>
    <w:rsid w:val="009A25BB"/>
    <w:rsid w:val="009A2D35"/>
    <w:rsid w:val="009A38D8"/>
    <w:rsid w:val="009A39E3"/>
    <w:rsid w:val="009A4F7F"/>
    <w:rsid w:val="009A519B"/>
    <w:rsid w:val="009A5411"/>
    <w:rsid w:val="009A78ED"/>
    <w:rsid w:val="009A7B00"/>
    <w:rsid w:val="009B03AF"/>
    <w:rsid w:val="009B0731"/>
    <w:rsid w:val="009B0989"/>
    <w:rsid w:val="009B0996"/>
    <w:rsid w:val="009B0B4D"/>
    <w:rsid w:val="009B0C1C"/>
    <w:rsid w:val="009B163B"/>
    <w:rsid w:val="009B1F99"/>
    <w:rsid w:val="009B2875"/>
    <w:rsid w:val="009B4CB4"/>
    <w:rsid w:val="009B51C7"/>
    <w:rsid w:val="009B5328"/>
    <w:rsid w:val="009B5413"/>
    <w:rsid w:val="009B57B9"/>
    <w:rsid w:val="009B6CD8"/>
    <w:rsid w:val="009C000B"/>
    <w:rsid w:val="009C0097"/>
    <w:rsid w:val="009C011E"/>
    <w:rsid w:val="009C0C35"/>
    <w:rsid w:val="009C1262"/>
    <w:rsid w:val="009C1B7D"/>
    <w:rsid w:val="009C2060"/>
    <w:rsid w:val="009C32C7"/>
    <w:rsid w:val="009C3B5D"/>
    <w:rsid w:val="009C458C"/>
    <w:rsid w:val="009C458E"/>
    <w:rsid w:val="009C4A36"/>
    <w:rsid w:val="009C4CCF"/>
    <w:rsid w:val="009C4D99"/>
    <w:rsid w:val="009C519E"/>
    <w:rsid w:val="009C52CB"/>
    <w:rsid w:val="009C5587"/>
    <w:rsid w:val="009C58B4"/>
    <w:rsid w:val="009C5F02"/>
    <w:rsid w:val="009C6A3A"/>
    <w:rsid w:val="009C6B63"/>
    <w:rsid w:val="009C70CF"/>
    <w:rsid w:val="009C76FD"/>
    <w:rsid w:val="009C7F8E"/>
    <w:rsid w:val="009D0081"/>
    <w:rsid w:val="009D01BF"/>
    <w:rsid w:val="009D06CD"/>
    <w:rsid w:val="009D0A75"/>
    <w:rsid w:val="009D111E"/>
    <w:rsid w:val="009D214A"/>
    <w:rsid w:val="009D2576"/>
    <w:rsid w:val="009D26DF"/>
    <w:rsid w:val="009D301C"/>
    <w:rsid w:val="009D3654"/>
    <w:rsid w:val="009D3EF2"/>
    <w:rsid w:val="009D48DA"/>
    <w:rsid w:val="009D66E2"/>
    <w:rsid w:val="009D7127"/>
    <w:rsid w:val="009D7370"/>
    <w:rsid w:val="009D75B8"/>
    <w:rsid w:val="009E212D"/>
    <w:rsid w:val="009E222A"/>
    <w:rsid w:val="009E2269"/>
    <w:rsid w:val="009E3086"/>
    <w:rsid w:val="009E3807"/>
    <w:rsid w:val="009E403B"/>
    <w:rsid w:val="009E447D"/>
    <w:rsid w:val="009E4B3D"/>
    <w:rsid w:val="009E5B6D"/>
    <w:rsid w:val="009E66EC"/>
    <w:rsid w:val="009E6951"/>
    <w:rsid w:val="009E6D81"/>
    <w:rsid w:val="009E75C1"/>
    <w:rsid w:val="009E775E"/>
    <w:rsid w:val="009F0961"/>
    <w:rsid w:val="009F0E51"/>
    <w:rsid w:val="009F13EE"/>
    <w:rsid w:val="009F15B7"/>
    <w:rsid w:val="009F1A8A"/>
    <w:rsid w:val="009F2287"/>
    <w:rsid w:val="009F26B9"/>
    <w:rsid w:val="009F36C9"/>
    <w:rsid w:val="009F3FBC"/>
    <w:rsid w:val="00A009FA"/>
    <w:rsid w:val="00A00CE6"/>
    <w:rsid w:val="00A01552"/>
    <w:rsid w:val="00A01658"/>
    <w:rsid w:val="00A0170C"/>
    <w:rsid w:val="00A01A14"/>
    <w:rsid w:val="00A01A77"/>
    <w:rsid w:val="00A0262D"/>
    <w:rsid w:val="00A05DFB"/>
    <w:rsid w:val="00A06460"/>
    <w:rsid w:val="00A070DA"/>
    <w:rsid w:val="00A0778F"/>
    <w:rsid w:val="00A10082"/>
    <w:rsid w:val="00A101FF"/>
    <w:rsid w:val="00A1131E"/>
    <w:rsid w:val="00A12539"/>
    <w:rsid w:val="00A13A26"/>
    <w:rsid w:val="00A13E05"/>
    <w:rsid w:val="00A14792"/>
    <w:rsid w:val="00A15094"/>
    <w:rsid w:val="00A15910"/>
    <w:rsid w:val="00A17A17"/>
    <w:rsid w:val="00A17BC5"/>
    <w:rsid w:val="00A17CA2"/>
    <w:rsid w:val="00A21EF6"/>
    <w:rsid w:val="00A226BC"/>
    <w:rsid w:val="00A23221"/>
    <w:rsid w:val="00A2359B"/>
    <w:rsid w:val="00A2389A"/>
    <w:rsid w:val="00A23BAD"/>
    <w:rsid w:val="00A23D48"/>
    <w:rsid w:val="00A2400F"/>
    <w:rsid w:val="00A2435B"/>
    <w:rsid w:val="00A24C8A"/>
    <w:rsid w:val="00A2545A"/>
    <w:rsid w:val="00A26006"/>
    <w:rsid w:val="00A2677B"/>
    <w:rsid w:val="00A26789"/>
    <w:rsid w:val="00A272EF"/>
    <w:rsid w:val="00A27305"/>
    <w:rsid w:val="00A27858"/>
    <w:rsid w:val="00A311DB"/>
    <w:rsid w:val="00A31376"/>
    <w:rsid w:val="00A31F4B"/>
    <w:rsid w:val="00A323F7"/>
    <w:rsid w:val="00A3311F"/>
    <w:rsid w:val="00A33675"/>
    <w:rsid w:val="00A339EA"/>
    <w:rsid w:val="00A33D88"/>
    <w:rsid w:val="00A34010"/>
    <w:rsid w:val="00A348FF"/>
    <w:rsid w:val="00A34BBD"/>
    <w:rsid w:val="00A34DE7"/>
    <w:rsid w:val="00A34EFF"/>
    <w:rsid w:val="00A35520"/>
    <w:rsid w:val="00A35737"/>
    <w:rsid w:val="00A357CE"/>
    <w:rsid w:val="00A36C01"/>
    <w:rsid w:val="00A36EF2"/>
    <w:rsid w:val="00A4055F"/>
    <w:rsid w:val="00A4058D"/>
    <w:rsid w:val="00A406D8"/>
    <w:rsid w:val="00A40C5B"/>
    <w:rsid w:val="00A40F96"/>
    <w:rsid w:val="00A4155F"/>
    <w:rsid w:val="00A4161C"/>
    <w:rsid w:val="00A41EFC"/>
    <w:rsid w:val="00A425F1"/>
    <w:rsid w:val="00A43212"/>
    <w:rsid w:val="00A43296"/>
    <w:rsid w:val="00A432EA"/>
    <w:rsid w:val="00A43558"/>
    <w:rsid w:val="00A43B30"/>
    <w:rsid w:val="00A44993"/>
    <w:rsid w:val="00A45A42"/>
    <w:rsid w:val="00A45D21"/>
    <w:rsid w:val="00A466FB"/>
    <w:rsid w:val="00A46765"/>
    <w:rsid w:val="00A47672"/>
    <w:rsid w:val="00A4777A"/>
    <w:rsid w:val="00A47C4F"/>
    <w:rsid w:val="00A47DD7"/>
    <w:rsid w:val="00A50E1B"/>
    <w:rsid w:val="00A518EA"/>
    <w:rsid w:val="00A52111"/>
    <w:rsid w:val="00A523FD"/>
    <w:rsid w:val="00A524D1"/>
    <w:rsid w:val="00A526ED"/>
    <w:rsid w:val="00A52B17"/>
    <w:rsid w:val="00A52BAE"/>
    <w:rsid w:val="00A53209"/>
    <w:rsid w:val="00A53A90"/>
    <w:rsid w:val="00A549C9"/>
    <w:rsid w:val="00A54E7B"/>
    <w:rsid w:val="00A553A1"/>
    <w:rsid w:val="00A55559"/>
    <w:rsid w:val="00A57FF7"/>
    <w:rsid w:val="00A60957"/>
    <w:rsid w:val="00A60B6E"/>
    <w:rsid w:val="00A62A3E"/>
    <w:rsid w:val="00A62C6C"/>
    <w:rsid w:val="00A631D8"/>
    <w:rsid w:val="00A633C7"/>
    <w:rsid w:val="00A63E70"/>
    <w:rsid w:val="00A642F4"/>
    <w:rsid w:val="00A644F3"/>
    <w:rsid w:val="00A64B26"/>
    <w:rsid w:val="00A658CE"/>
    <w:rsid w:val="00A6608B"/>
    <w:rsid w:val="00A671C5"/>
    <w:rsid w:val="00A67742"/>
    <w:rsid w:val="00A67CED"/>
    <w:rsid w:val="00A67F2F"/>
    <w:rsid w:val="00A70683"/>
    <w:rsid w:val="00A7096D"/>
    <w:rsid w:val="00A71007"/>
    <w:rsid w:val="00A710C3"/>
    <w:rsid w:val="00A726CA"/>
    <w:rsid w:val="00A726D2"/>
    <w:rsid w:val="00A72FBC"/>
    <w:rsid w:val="00A7315C"/>
    <w:rsid w:val="00A735BD"/>
    <w:rsid w:val="00A739B3"/>
    <w:rsid w:val="00A73CE4"/>
    <w:rsid w:val="00A74D6D"/>
    <w:rsid w:val="00A752E6"/>
    <w:rsid w:val="00A75431"/>
    <w:rsid w:val="00A761C3"/>
    <w:rsid w:val="00A76DA0"/>
    <w:rsid w:val="00A76E44"/>
    <w:rsid w:val="00A77222"/>
    <w:rsid w:val="00A77E21"/>
    <w:rsid w:val="00A80DB4"/>
    <w:rsid w:val="00A80F2B"/>
    <w:rsid w:val="00A816EF"/>
    <w:rsid w:val="00A81A84"/>
    <w:rsid w:val="00A81DA6"/>
    <w:rsid w:val="00A81EE1"/>
    <w:rsid w:val="00A83806"/>
    <w:rsid w:val="00A83831"/>
    <w:rsid w:val="00A840AD"/>
    <w:rsid w:val="00A8459F"/>
    <w:rsid w:val="00A85CE6"/>
    <w:rsid w:val="00A8693A"/>
    <w:rsid w:val="00A86D0F"/>
    <w:rsid w:val="00A877AD"/>
    <w:rsid w:val="00A87B07"/>
    <w:rsid w:val="00A9021E"/>
    <w:rsid w:val="00A9062C"/>
    <w:rsid w:val="00A91658"/>
    <w:rsid w:val="00A91941"/>
    <w:rsid w:val="00A91A55"/>
    <w:rsid w:val="00A9217C"/>
    <w:rsid w:val="00A92AB8"/>
    <w:rsid w:val="00A93446"/>
    <w:rsid w:val="00A93B88"/>
    <w:rsid w:val="00A95113"/>
    <w:rsid w:val="00A95397"/>
    <w:rsid w:val="00A96694"/>
    <w:rsid w:val="00A97759"/>
    <w:rsid w:val="00A97A34"/>
    <w:rsid w:val="00AA02D0"/>
    <w:rsid w:val="00AA0E4F"/>
    <w:rsid w:val="00AA19D0"/>
    <w:rsid w:val="00AA20D6"/>
    <w:rsid w:val="00AA238E"/>
    <w:rsid w:val="00AA3175"/>
    <w:rsid w:val="00AA347A"/>
    <w:rsid w:val="00AA4323"/>
    <w:rsid w:val="00AA4960"/>
    <w:rsid w:val="00AA4D19"/>
    <w:rsid w:val="00AA4FC9"/>
    <w:rsid w:val="00AA54B6"/>
    <w:rsid w:val="00AA6941"/>
    <w:rsid w:val="00AA74E6"/>
    <w:rsid w:val="00AA7EFA"/>
    <w:rsid w:val="00AB0FCC"/>
    <w:rsid w:val="00AB185C"/>
    <w:rsid w:val="00AB1C4F"/>
    <w:rsid w:val="00AB21A2"/>
    <w:rsid w:val="00AB2229"/>
    <w:rsid w:val="00AB2869"/>
    <w:rsid w:val="00AB2F5E"/>
    <w:rsid w:val="00AB30D5"/>
    <w:rsid w:val="00AB37C4"/>
    <w:rsid w:val="00AB4250"/>
    <w:rsid w:val="00AB4865"/>
    <w:rsid w:val="00AB4C44"/>
    <w:rsid w:val="00AC0119"/>
    <w:rsid w:val="00AC0750"/>
    <w:rsid w:val="00AC0D3A"/>
    <w:rsid w:val="00AC238C"/>
    <w:rsid w:val="00AC3C6A"/>
    <w:rsid w:val="00AC4760"/>
    <w:rsid w:val="00AC4D20"/>
    <w:rsid w:val="00AC503E"/>
    <w:rsid w:val="00AC53C8"/>
    <w:rsid w:val="00AC5535"/>
    <w:rsid w:val="00AC5DE1"/>
    <w:rsid w:val="00AC6094"/>
    <w:rsid w:val="00AC60A0"/>
    <w:rsid w:val="00AC62E4"/>
    <w:rsid w:val="00AC6720"/>
    <w:rsid w:val="00AC6D33"/>
    <w:rsid w:val="00AD02BF"/>
    <w:rsid w:val="00AD04E0"/>
    <w:rsid w:val="00AD1109"/>
    <w:rsid w:val="00AD15B1"/>
    <w:rsid w:val="00AD1681"/>
    <w:rsid w:val="00AD2B53"/>
    <w:rsid w:val="00AD300B"/>
    <w:rsid w:val="00AD3F7B"/>
    <w:rsid w:val="00AD5274"/>
    <w:rsid w:val="00AD545D"/>
    <w:rsid w:val="00AD5A35"/>
    <w:rsid w:val="00AD5E13"/>
    <w:rsid w:val="00AD733A"/>
    <w:rsid w:val="00AD741B"/>
    <w:rsid w:val="00AE0042"/>
    <w:rsid w:val="00AE0274"/>
    <w:rsid w:val="00AE1137"/>
    <w:rsid w:val="00AE1403"/>
    <w:rsid w:val="00AE148B"/>
    <w:rsid w:val="00AE21B4"/>
    <w:rsid w:val="00AE246C"/>
    <w:rsid w:val="00AE3A3C"/>
    <w:rsid w:val="00AE3AC0"/>
    <w:rsid w:val="00AE4342"/>
    <w:rsid w:val="00AE465E"/>
    <w:rsid w:val="00AE53E7"/>
    <w:rsid w:val="00AE543D"/>
    <w:rsid w:val="00AE56A1"/>
    <w:rsid w:val="00AE580B"/>
    <w:rsid w:val="00AE586B"/>
    <w:rsid w:val="00AE5CC7"/>
    <w:rsid w:val="00AE6994"/>
    <w:rsid w:val="00AE7BA7"/>
    <w:rsid w:val="00AF042E"/>
    <w:rsid w:val="00AF15B8"/>
    <w:rsid w:val="00AF16D1"/>
    <w:rsid w:val="00AF32DF"/>
    <w:rsid w:val="00AF33F6"/>
    <w:rsid w:val="00AF405D"/>
    <w:rsid w:val="00AF623E"/>
    <w:rsid w:val="00AF62F1"/>
    <w:rsid w:val="00AF764A"/>
    <w:rsid w:val="00AF7ABA"/>
    <w:rsid w:val="00B006E8"/>
    <w:rsid w:val="00B011A3"/>
    <w:rsid w:val="00B01619"/>
    <w:rsid w:val="00B017B4"/>
    <w:rsid w:val="00B022FC"/>
    <w:rsid w:val="00B0289D"/>
    <w:rsid w:val="00B02B6D"/>
    <w:rsid w:val="00B03FDB"/>
    <w:rsid w:val="00B05DC4"/>
    <w:rsid w:val="00B05EB5"/>
    <w:rsid w:val="00B069FC"/>
    <w:rsid w:val="00B06DFC"/>
    <w:rsid w:val="00B07356"/>
    <w:rsid w:val="00B113DD"/>
    <w:rsid w:val="00B12315"/>
    <w:rsid w:val="00B1252E"/>
    <w:rsid w:val="00B14C1A"/>
    <w:rsid w:val="00B15097"/>
    <w:rsid w:val="00B1521D"/>
    <w:rsid w:val="00B15662"/>
    <w:rsid w:val="00B15672"/>
    <w:rsid w:val="00B15DEE"/>
    <w:rsid w:val="00B17D65"/>
    <w:rsid w:val="00B2050C"/>
    <w:rsid w:val="00B21C2E"/>
    <w:rsid w:val="00B21FD6"/>
    <w:rsid w:val="00B22748"/>
    <w:rsid w:val="00B22E11"/>
    <w:rsid w:val="00B2391B"/>
    <w:rsid w:val="00B23A16"/>
    <w:rsid w:val="00B247AB"/>
    <w:rsid w:val="00B24C2C"/>
    <w:rsid w:val="00B24F10"/>
    <w:rsid w:val="00B2539D"/>
    <w:rsid w:val="00B255D7"/>
    <w:rsid w:val="00B25660"/>
    <w:rsid w:val="00B25AB0"/>
    <w:rsid w:val="00B26183"/>
    <w:rsid w:val="00B267D9"/>
    <w:rsid w:val="00B27546"/>
    <w:rsid w:val="00B27732"/>
    <w:rsid w:val="00B27C76"/>
    <w:rsid w:val="00B30499"/>
    <w:rsid w:val="00B30AF2"/>
    <w:rsid w:val="00B30B1B"/>
    <w:rsid w:val="00B31D3E"/>
    <w:rsid w:val="00B31DDE"/>
    <w:rsid w:val="00B31E39"/>
    <w:rsid w:val="00B327F3"/>
    <w:rsid w:val="00B3409D"/>
    <w:rsid w:val="00B34B0B"/>
    <w:rsid w:val="00B35590"/>
    <w:rsid w:val="00B35A9B"/>
    <w:rsid w:val="00B366BB"/>
    <w:rsid w:val="00B3705D"/>
    <w:rsid w:val="00B37CC6"/>
    <w:rsid w:val="00B407D3"/>
    <w:rsid w:val="00B40E09"/>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670"/>
    <w:rsid w:val="00B61864"/>
    <w:rsid w:val="00B61DE8"/>
    <w:rsid w:val="00B624E5"/>
    <w:rsid w:val="00B624F2"/>
    <w:rsid w:val="00B62808"/>
    <w:rsid w:val="00B632AA"/>
    <w:rsid w:val="00B639B9"/>
    <w:rsid w:val="00B63AE0"/>
    <w:rsid w:val="00B63BBD"/>
    <w:rsid w:val="00B63DB5"/>
    <w:rsid w:val="00B641F9"/>
    <w:rsid w:val="00B64B66"/>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29A0"/>
    <w:rsid w:val="00B731F0"/>
    <w:rsid w:val="00B73629"/>
    <w:rsid w:val="00B736B5"/>
    <w:rsid w:val="00B74EF3"/>
    <w:rsid w:val="00B755E5"/>
    <w:rsid w:val="00B7595E"/>
    <w:rsid w:val="00B75A21"/>
    <w:rsid w:val="00B764C0"/>
    <w:rsid w:val="00B76977"/>
    <w:rsid w:val="00B7718E"/>
    <w:rsid w:val="00B8021C"/>
    <w:rsid w:val="00B80AAC"/>
    <w:rsid w:val="00B815C2"/>
    <w:rsid w:val="00B81B31"/>
    <w:rsid w:val="00B81BC7"/>
    <w:rsid w:val="00B81BE0"/>
    <w:rsid w:val="00B81F1C"/>
    <w:rsid w:val="00B83174"/>
    <w:rsid w:val="00B8365A"/>
    <w:rsid w:val="00B8369D"/>
    <w:rsid w:val="00B840D4"/>
    <w:rsid w:val="00B8426A"/>
    <w:rsid w:val="00B843B5"/>
    <w:rsid w:val="00B84DE1"/>
    <w:rsid w:val="00B85466"/>
    <w:rsid w:val="00B8582F"/>
    <w:rsid w:val="00B868B2"/>
    <w:rsid w:val="00B87285"/>
    <w:rsid w:val="00B872ED"/>
    <w:rsid w:val="00B8794B"/>
    <w:rsid w:val="00B87ABC"/>
    <w:rsid w:val="00B87FBC"/>
    <w:rsid w:val="00B9255A"/>
    <w:rsid w:val="00B92F24"/>
    <w:rsid w:val="00B93401"/>
    <w:rsid w:val="00B9511E"/>
    <w:rsid w:val="00B95EF4"/>
    <w:rsid w:val="00B9648B"/>
    <w:rsid w:val="00B964A1"/>
    <w:rsid w:val="00B96935"/>
    <w:rsid w:val="00B96AC8"/>
    <w:rsid w:val="00B96AF1"/>
    <w:rsid w:val="00B97164"/>
    <w:rsid w:val="00B979BC"/>
    <w:rsid w:val="00B97FB7"/>
    <w:rsid w:val="00BA0286"/>
    <w:rsid w:val="00BA10EB"/>
    <w:rsid w:val="00BA16E0"/>
    <w:rsid w:val="00BA297B"/>
    <w:rsid w:val="00BA399A"/>
    <w:rsid w:val="00BA3A00"/>
    <w:rsid w:val="00BA4200"/>
    <w:rsid w:val="00BA50B6"/>
    <w:rsid w:val="00BA5BA1"/>
    <w:rsid w:val="00BA5CED"/>
    <w:rsid w:val="00BA5D40"/>
    <w:rsid w:val="00BA5DF6"/>
    <w:rsid w:val="00BA6601"/>
    <w:rsid w:val="00BA66E8"/>
    <w:rsid w:val="00BA74E8"/>
    <w:rsid w:val="00BA7989"/>
    <w:rsid w:val="00BA7D8B"/>
    <w:rsid w:val="00BA7FC8"/>
    <w:rsid w:val="00BB0269"/>
    <w:rsid w:val="00BB0836"/>
    <w:rsid w:val="00BB0D35"/>
    <w:rsid w:val="00BB1994"/>
    <w:rsid w:val="00BB1DDD"/>
    <w:rsid w:val="00BB2ED8"/>
    <w:rsid w:val="00BB301D"/>
    <w:rsid w:val="00BB3B54"/>
    <w:rsid w:val="00BB3C48"/>
    <w:rsid w:val="00BB3D7A"/>
    <w:rsid w:val="00BB4873"/>
    <w:rsid w:val="00BB512A"/>
    <w:rsid w:val="00BB5C88"/>
    <w:rsid w:val="00BB6E82"/>
    <w:rsid w:val="00BB7070"/>
    <w:rsid w:val="00BB72DF"/>
    <w:rsid w:val="00BC0478"/>
    <w:rsid w:val="00BC0A1E"/>
    <w:rsid w:val="00BC0B8F"/>
    <w:rsid w:val="00BC13AE"/>
    <w:rsid w:val="00BC1786"/>
    <w:rsid w:val="00BC1D8A"/>
    <w:rsid w:val="00BC22B1"/>
    <w:rsid w:val="00BC35AF"/>
    <w:rsid w:val="00BC3A2F"/>
    <w:rsid w:val="00BC57F9"/>
    <w:rsid w:val="00BC5FAB"/>
    <w:rsid w:val="00BC62B8"/>
    <w:rsid w:val="00BC73AE"/>
    <w:rsid w:val="00BC77E1"/>
    <w:rsid w:val="00BD0132"/>
    <w:rsid w:val="00BD0D89"/>
    <w:rsid w:val="00BD0D8A"/>
    <w:rsid w:val="00BD1B0C"/>
    <w:rsid w:val="00BD1C70"/>
    <w:rsid w:val="00BD2253"/>
    <w:rsid w:val="00BD260E"/>
    <w:rsid w:val="00BD30CB"/>
    <w:rsid w:val="00BD3428"/>
    <w:rsid w:val="00BD3C7F"/>
    <w:rsid w:val="00BD402A"/>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4EE6"/>
    <w:rsid w:val="00BE54CA"/>
    <w:rsid w:val="00BE5D4C"/>
    <w:rsid w:val="00BE6124"/>
    <w:rsid w:val="00BE6851"/>
    <w:rsid w:val="00BE68FA"/>
    <w:rsid w:val="00BE69F5"/>
    <w:rsid w:val="00BE6BA3"/>
    <w:rsid w:val="00BF02BF"/>
    <w:rsid w:val="00BF12B9"/>
    <w:rsid w:val="00BF16CC"/>
    <w:rsid w:val="00BF1ED8"/>
    <w:rsid w:val="00BF23E9"/>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3F5C"/>
    <w:rsid w:val="00C04089"/>
    <w:rsid w:val="00C04AE5"/>
    <w:rsid w:val="00C0632B"/>
    <w:rsid w:val="00C079F7"/>
    <w:rsid w:val="00C07B44"/>
    <w:rsid w:val="00C117BE"/>
    <w:rsid w:val="00C12031"/>
    <w:rsid w:val="00C126B6"/>
    <w:rsid w:val="00C13C32"/>
    <w:rsid w:val="00C14CAB"/>
    <w:rsid w:val="00C15176"/>
    <w:rsid w:val="00C15AA3"/>
    <w:rsid w:val="00C15B3E"/>
    <w:rsid w:val="00C16B50"/>
    <w:rsid w:val="00C172C3"/>
    <w:rsid w:val="00C17311"/>
    <w:rsid w:val="00C173BD"/>
    <w:rsid w:val="00C17596"/>
    <w:rsid w:val="00C204CF"/>
    <w:rsid w:val="00C20904"/>
    <w:rsid w:val="00C20B7F"/>
    <w:rsid w:val="00C2105A"/>
    <w:rsid w:val="00C21185"/>
    <w:rsid w:val="00C214D0"/>
    <w:rsid w:val="00C22122"/>
    <w:rsid w:val="00C22D21"/>
    <w:rsid w:val="00C22E03"/>
    <w:rsid w:val="00C22EF4"/>
    <w:rsid w:val="00C244C9"/>
    <w:rsid w:val="00C24667"/>
    <w:rsid w:val="00C24DEA"/>
    <w:rsid w:val="00C251AD"/>
    <w:rsid w:val="00C25517"/>
    <w:rsid w:val="00C259D5"/>
    <w:rsid w:val="00C26576"/>
    <w:rsid w:val="00C27766"/>
    <w:rsid w:val="00C27D7B"/>
    <w:rsid w:val="00C3004C"/>
    <w:rsid w:val="00C30246"/>
    <w:rsid w:val="00C30734"/>
    <w:rsid w:val="00C30849"/>
    <w:rsid w:val="00C31C91"/>
    <w:rsid w:val="00C31CA2"/>
    <w:rsid w:val="00C329C7"/>
    <w:rsid w:val="00C334C5"/>
    <w:rsid w:val="00C3370B"/>
    <w:rsid w:val="00C3384E"/>
    <w:rsid w:val="00C33934"/>
    <w:rsid w:val="00C346B4"/>
    <w:rsid w:val="00C34E7E"/>
    <w:rsid w:val="00C35693"/>
    <w:rsid w:val="00C36108"/>
    <w:rsid w:val="00C364D0"/>
    <w:rsid w:val="00C366CB"/>
    <w:rsid w:val="00C367A9"/>
    <w:rsid w:val="00C415D1"/>
    <w:rsid w:val="00C421E8"/>
    <w:rsid w:val="00C4252E"/>
    <w:rsid w:val="00C42733"/>
    <w:rsid w:val="00C435AB"/>
    <w:rsid w:val="00C444AD"/>
    <w:rsid w:val="00C44B7B"/>
    <w:rsid w:val="00C45493"/>
    <w:rsid w:val="00C46FC0"/>
    <w:rsid w:val="00C47027"/>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8A8"/>
    <w:rsid w:val="00C64E91"/>
    <w:rsid w:val="00C658AB"/>
    <w:rsid w:val="00C663BF"/>
    <w:rsid w:val="00C66893"/>
    <w:rsid w:val="00C67020"/>
    <w:rsid w:val="00C67EFD"/>
    <w:rsid w:val="00C71631"/>
    <w:rsid w:val="00C717AE"/>
    <w:rsid w:val="00C71906"/>
    <w:rsid w:val="00C724E8"/>
    <w:rsid w:val="00C7301F"/>
    <w:rsid w:val="00C7540C"/>
    <w:rsid w:val="00C75487"/>
    <w:rsid w:val="00C75861"/>
    <w:rsid w:val="00C75A33"/>
    <w:rsid w:val="00C75FC0"/>
    <w:rsid w:val="00C77CA7"/>
    <w:rsid w:val="00C77E28"/>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43C5"/>
    <w:rsid w:val="00CA43CA"/>
    <w:rsid w:val="00CA44DF"/>
    <w:rsid w:val="00CA4883"/>
    <w:rsid w:val="00CA4E1C"/>
    <w:rsid w:val="00CA4FC2"/>
    <w:rsid w:val="00CA531A"/>
    <w:rsid w:val="00CA54D4"/>
    <w:rsid w:val="00CA5C65"/>
    <w:rsid w:val="00CA5ED2"/>
    <w:rsid w:val="00CA752A"/>
    <w:rsid w:val="00CA759C"/>
    <w:rsid w:val="00CB0429"/>
    <w:rsid w:val="00CB0613"/>
    <w:rsid w:val="00CB071C"/>
    <w:rsid w:val="00CB0994"/>
    <w:rsid w:val="00CB0E4E"/>
    <w:rsid w:val="00CB0F05"/>
    <w:rsid w:val="00CB1A3A"/>
    <w:rsid w:val="00CB40DB"/>
    <w:rsid w:val="00CB41FF"/>
    <w:rsid w:val="00CB42D0"/>
    <w:rsid w:val="00CB46A3"/>
    <w:rsid w:val="00CB7F96"/>
    <w:rsid w:val="00CC1A2E"/>
    <w:rsid w:val="00CC1E9E"/>
    <w:rsid w:val="00CC212F"/>
    <w:rsid w:val="00CC2827"/>
    <w:rsid w:val="00CC2CC2"/>
    <w:rsid w:val="00CC3E48"/>
    <w:rsid w:val="00CC3F96"/>
    <w:rsid w:val="00CC4658"/>
    <w:rsid w:val="00CC4DAA"/>
    <w:rsid w:val="00CC601C"/>
    <w:rsid w:val="00CC61E2"/>
    <w:rsid w:val="00CC6924"/>
    <w:rsid w:val="00CD0445"/>
    <w:rsid w:val="00CD060E"/>
    <w:rsid w:val="00CD1052"/>
    <w:rsid w:val="00CD107C"/>
    <w:rsid w:val="00CD10D5"/>
    <w:rsid w:val="00CD2188"/>
    <w:rsid w:val="00CD23E3"/>
    <w:rsid w:val="00CD2A89"/>
    <w:rsid w:val="00CD32FC"/>
    <w:rsid w:val="00CD3848"/>
    <w:rsid w:val="00CD38C9"/>
    <w:rsid w:val="00CD3F6C"/>
    <w:rsid w:val="00CD4447"/>
    <w:rsid w:val="00CD4819"/>
    <w:rsid w:val="00CD5E55"/>
    <w:rsid w:val="00CD6189"/>
    <w:rsid w:val="00CD71C9"/>
    <w:rsid w:val="00CE05F2"/>
    <w:rsid w:val="00CE0D51"/>
    <w:rsid w:val="00CE0F85"/>
    <w:rsid w:val="00CE1B94"/>
    <w:rsid w:val="00CE1BA7"/>
    <w:rsid w:val="00CE21FE"/>
    <w:rsid w:val="00CE229B"/>
    <w:rsid w:val="00CE2539"/>
    <w:rsid w:val="00CE2E71"/>
    <w:rsid w:val="00CE34DC"/>
    <w:rsid w:val="00CE430A"/>
    <w:rsid w:val="00CE4D0E"/>
    <w:rsid w:val="00CE51B6"/>
    <w:rsid w:val="00CE5511"/>
    <w:rsid w:val="00CE5D29"/>
    <w:rsid w:val="00CE5F66"/>
    <w:rsid w:val="00CE7308"/>
    <w:rsid w:val="00CE7A51"/>
    <w:rsid w:val="00CF15C3"/>
    <w:rsid w:val="00CF1985"/>
    <w:rsid w:val="00CF1B22"/>
    <w:rsid w:val="00CF1C9C"/>
    <w:rsid w:val="00CF2A20"/>
    <w:rsid w:val="00CF42ED"/>
    <w:rsid w:val="00CF4871"/>
    <w:rsid w:val="00CF4946"/>
    <w:rsid w:val="00CF4AB5"/>
    <w:rsid w:val="00CF53B9"/>
    <w:rsid w:val="00CF5557"/>
    <w:rsid w:val="00CF583F"/>
    <w:rsid w:val="00CF61A8"/>
    <w:rsid w:val="00CF6447"/>
    <w:rsid w:val="00CF6596"/>
    <w:rsid w:val="00CF6782"/>
    <w:rsid w:val="00CF67BC"/>
    <w:rsid w:val="00CF6CCB"/>
    <w:rsid w:val="00CF70A9"/>
    <w:rsid w:val="00CF7452"/>
    <w:rsid w:val="00D0138A"/>
    <w:rsid w:val="00D02F36"/>
    <w:rsid w:val="00D034DA"/>
    <w:rsid w:val="00D03525"/>
    <w:rsid w:val="00D03C49"/>
    <w:rsid w:val="00D04AD9"/>
    <w:rsid w:val="00D0545F"/>
    <w:rsid w:val="00D05548"/>
    <w:rsid w:val="00D05DFF"/>
    <w:rsid w:val="00D05E82"/>
    <w:rsid w:val="00D06CC9"/>
    <w:rsid w:val="00D0740D"/>
    <w:rsid w:val="00D07520"/>
    <w:rsid w:val="00D07A39"/>
    <w:rsid w:val="00D07B88"/>
    <w:rsid w:val="00D10473"/>
    <w:rsid w:val="00D11A99"/>
    <w:rsid w:val="00D1295E"/>
    <w:rsid w:val="00D12DDA"/>
    <w:rsid w:val="00D12F51"/>
    <w:rsid w:val="00D13000"/>
    <w:rsid w:val="00D130A5"/>
    <w:rsid w:val="00D13858"/>
    <w:rsid w:val="00D13A73"/>
    <w:rsid w:val="00D13F15"/>
    <w:rsid w:val="00D14735"/>
    <w:rsid w:val="00D147E7"/>
    <w:rsid w:val="00D14918"/>
    <w:rsid w:val="00D151F7"/>
    <w:rsid w:val="00D1562A"/>
    <w:rsid w:val="00D16644"/>
    <w:rsid w:val="00D16761"/>
    <w:rsid w:val="00D16BDC"/>
    <w:rsid w:val="00D17295"/>
    <w:rsid w:val="00D17ABE"/>
    <w:rsid w:val="00D20230"/>
    <w:rsid w:val="00D20C7B"/>
    <w:rsid w:val="00D2112A"/>
    <w:rsid w:val="00D222F9"/>
    <w:rsid w:val="00D226A0"/>
    <w:rsid w:val="00D22875"/>
    <w:rsid w:val="00D228CF"/>
    <w:rsid w:val="00D229DE"/>
    <w:rsid w:val="00D2441A"/>
    <w:rsid w:val="00D24E68"/>
    <w:rsid w:val="00D2540B"/>
    <w:rsid w:val="00D2617B"/>
    <w:rsid w:val="00D2674D"/>
    <w:rsid w:val="00D271E5"/>
    <w:rsid w:val="00D27D99"/>
    <w:rsid w:val="00D31211"/>
    <w:rsid w:val="00D313A0"/>
    <w:rsid w:val="00D31B6B"/>
    <w:rsid w:val="00D31FA1"/>
    <w:rsid w:val="00D333C9"/>
    <w:rsid w:val="00D3344B"/>
    <w:rsid w:val="00D3367D"/>
    <w:rsid w:val="00D33963"/>
    <w:rsid w:val="00D33B69"/>
    <w:rsid w:val="00D34FD4"/>
    <w:rsid w:val="00D359CB"/>
    <w:rsid w:val="00D35BF8"/>
    <w:rsid w:val="00D3601F"/>
    <w:rsid w:val="00D370DA"/>
    <w:rsid w:val="00D37602"/>
    <w:rsid w:val="00D3762C"/>
    <w:rsid w:val="00D37E73"/>
    <w:rsid w:val="00D40065"/>
    <w:rsid w:val="00D406AF"/>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6D10"/>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4FC6"/>
    <w:rsid w:val="00D559CC"/>
    <w:rsid w:val="00D55BDD"/>
    <w:rsid w:val="00D56A5E"/>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120"/>
    <w:rsid w:val="00D705BD"/>
    <w:rsid w:val="00D705D2"/>
    <w:rsid w:val="00D706EB"/>
    <w:rsid w:val="00D707DD"/>
    <w:rsid w:val="00D7210D"/>
    <w:rsid w:val="00D726EE"/>
    <w:rsid w:val="00D727EA"/>
    <w:rsid w:val="00D731B2"/>
    <w:rsid w:val="00D732C4"/>
    <w:rsid w:val="00D73592"/>
    <w:rsid w:val="00D736DA"/>
    <w:rsid w:val="00D73828"/>
    <w:rsid w:val="00D74062"/>
    <w:rsid w:val="00D7417E"/>
    <w:rsid w:val="00D7430D"/>
    <w:rsid w:val="00D74BED"/>
    <w:rsid w:val="00D74F41"/>
    <w:rsid w:val="00D75525"/>
    <w:rsid w:val="00D75C1F"/>
    <w:rsid w:val="00D75E09"/>
    <w:rsid w:val="00D75E85"/>
    <w:rsid w:val="00D75F1F"/>
    <w:rsid w:val="00D7738B"/>
    <w:rsid w:val="00D77C05"/>
    <w:rsid w:val="00D80055"/>
    <w:rsid w:val="00D80837"/>
    <w:rsid w:val="00D81519"/>
    <w:rsid w:val="00D82BC7"/>
    <w:rsid w:val="00D82D71"/>
    <w:rsid w:val="00D839E6"/>
    <w:rsid w:val="00D83CBE"/>
    <w:rsid w:val="00D84139"/>
    <w:rsid w:val="00D84219"/>
    <w:rsid w:val="00D84543"/>
    <w:rsid w:val="00D84E4A"/>
    <w:rsid w:val="00D85D7C"/>
    <w:rsid w:val="00D85E87"/>
    <w:rsid w:val="00D87782"/>
    <w:rsid w:val="00D87849"/>
    <w:rsid w:val="00D87B62"/>
    <w:rsid w:val="00D87EED"/>
    <w:rsid w:val="00D9103F"/>
    <w:rsid w:val="00D91B6E"/>
    <w:rsid w:val="00D924BB"/>
    <w:rsid w:val="00D927FE"/>
    <w:rsid w:val="00D92CAF"/>
    <w:rsid w:val="00D92F21"/>
    <w:rsid w:val="00D93043"/>
    <w:rsid w:val="00D936AE"/>
    <w:rsid w:val="00D95982"/>
    <w:rsid w:val="00D95D7E"/>
    <w:rsid w:val="00D96EBC"/>
    <w:rsid w:val="00D97A92"/>
    <w:rsid w:val="00D97BCA"/>
    <w:rsid w:val="00D97EAB"/>
    <w:rsid w:val="00D97F40"/>
    <w:rsid w:val="00DA009B"/>
    <w:rsid w:val="00DA03FD"/>
    <w:rsid w:val="00DA0F41"/>
    <w:rsid w:val="00DA1191"/>
    <w:rsid w:val="00DA14FA"/>
    <w:rsid w:val="00DA2BD0"/>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3F3"/>
    <w:rsid w:val="00DB398E"/>
    <w:rsid w:val="00DB3CFC"/>
    <w:rsid w:val="00DB3D65"/>
    <w:rsid w:val="00DB4127"/>
    <w:rsid w:val="00DB42A1"/>
    <w:rsid w:val="00DB653A"/>
    <w:rsid w:val="00DB7960"/>
    <w:rsid w:val="00DC02A3"/>
    <w:rsid w:val="00DC030A"/>
    <w:rsid w:val="00DC0ED8"/>
    <w:rsid w:val="00DC1356"/>
    <w:rsid w:val="00DC1A47"/>
    <w:rsid w:val="00DC1F36"/>
    <w:rsid w:val="00DC2AAB"/>
    <w:rsid w:val="00DC2F23"/>
    <w:rsid w:val="00DC37CD"/>
    <w:rsid w:val="00DC4339"/>
    <w:rsid w:val="00DC4C8C"/>
    <w:rsid w:val="00DC4CB9"/>
    <w:rsid w:val="00DC4FD1"/>
    <w:rsid w:val="00DC5BE4"/>
    <w:rsid w:val="00DC690A"/>
    <w:rsid w:val="00DC6CE1"/>
    <w:rsid w:val="00DC6F12"/>
    <w:rsid w:val="00DC7B92"/>
    <w:rsid w:val="00DC7BD1"/>
    <w:rsid w:val="00DD0731"/>
    <w:rsid w:val="00DD0F4B"/>
    <w:rsid w:val="00DD152A"/>
    <w:rsid w:val="00DD1C14"/>
    <w:rsid w:val="00DD2F3B"/>
    <w:rsid w:val="00DD3770"/>
    <w:rsid w:val="00DD39B8"/>
    <w:rsid w:val="00DD43D0"/>
    <w:rsid w:val="00DD4B3A"/>
    <w:rsid w:val="00DD56A3"/>
    <w:rsid w:val="00DD5CB8"/>
    <w:rsid w:val="00DD5FEB"/>
    <w:rsid w:val="00DD6071"/>
    <w:rsid w:val="00DD63A9"/>
    <w:rsid w:val="00DD63DD"/>
    <w:rsid w:val="00DD645E"/>
    <w:rsid w:val="00DD6F4C"/>
    <w:rsid w:val="00DD73E6"/>
    <w:rsid w:val="00DD79D0"/>
    <w:rsid w:val="00DE0129"/>
    <w:rsid w:val="00DE3456"/>
    <w:rsid w:val="00DE40FE"/>
    <w:rsid w:val="00DE4144"/>
    <w:rsid w:val="00DE476B"/>
    <w:rsid w:val="00DE4E7D"/>
    <w:rsid w:val="00DE5470"/>
    <w:rsid w:val="00DE5700"/>
    <w:rsid w:val="00DE5A67"/>
    <w:rsid w:val="00DE6164"/>
    <w:rsid w:val="00DE77E5"/>
    <w:rsid w:val="00DE7824"/>
    <w:rsid w:val="00DF012D"/>
    <w:rsid w:val="00DF0879"/>
    <w:rsid w:val="00DF0C6A"/>
    <w:rsid w:val="00DF11E3"/>
    <w:rsid w:val="00DF16B0"/>
    <w:rsid w:val="00DF1A92"/>
    <w:rsid w:val="00DF1BFC"/>
    <w:rsid w:val="00DF2AEB"/>
    <w:rsid w:val="00DF2CD7"/>
    <w:rsid w:val="00DF2FC3"/>
    <w:rsid w:val="00DF308A"/>
    <w:rsid w:val="00DF3427"/>
    <w:rsid w:val="00DF38C5"/>
    <w:rsid w:val="00DF3D86"/>
    <w:rsid w:val="00DF4777"/>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437"/>
    <w:rsid w:val="00E07D8A"/>
    <w:rsid w:val="00E10643"/>
    <w:rsid w:val="00E10C86"/>
    <w:rsid w:val="00E10E17"/>
    <w:rsid w:val="00E1249C"/>
    <w:rsid w:val="00E12591"/>
    <w:rsid w:val="00E12F2F"/>
    <w:rsid w:val="00E137AD"/>
    <w:rsid w:val="00E142FE"/>
    <w:rsid w:val="00E1447E"/>
    <w:rsid w:val="00E16307"/>
    <w:rsid w:val="00E16382"/>
    <w:rsid w:val="00E16FF8"/>
    <w:rsid w:val="00E17227"/>
    <w:rsid w:val="00E1790C"/>
    <w:rsid w:val="00E17976"/>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69BB"/>
    <w:rsid w:val="00E2762A"/>
    <w:rsid w:val="00E279F5"/>
    <w:rsid w:val="00E27AE1"/>
    <w:rsid w:val="00E3022E"/>
    <w:rsid w:val="00E313A3"/>
    <w:rsid w:val="00E318BC"/>
    <w:rsid w:val="00E32141"/>
    <w:rsid w:val="00E323C6"/>
    <w:rsid w:val="00E32585"/>
    <w:rsid w:val="00E32A31"/>
    <w:rsid w:val="00E32FBC"/>
    <w:rsid w:val="00E331A2"/>
    <w:rsid w:val="00E333D1"/>
    <w:rsid w:val="00E34105"/>
    <w:rsid w:val="00E34991"/>
    <w:rsid w:val="00E34DA7"/>
    <w:rsid w:val="00E34EDA"/>
    <w:rsid w:val="00E360B7"/>
    <w:rsid w:val="00E36430"/>
    <w:rsid w:val="00E37302"/>
    <w:rsid w:val="00E37746"/>
    <w:rsid w:val="00E37A8D"/>
    <w:rsid w:val="00E37B62"/>
    <w:rsid w:val="00E400ED"/>
    <w:rsid w:val="00E41D55"/>
    <w:rsid w:val="00E41FB5"/>
    <w:rsid w:val="00E42114"/>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2C36"/>
    <w:rsid w:val="00E53974"/>
    <w:rsid w:val="00E54141"/>
    <w:rsid w:val="00E55AAB"/>
    <w:rsid w:val="00E55D8A"/>
    <w:rsid w:val="00E561C6"/>
    <w:rsid w:val="00E56863"/>
    <w:rsid w:val="00E56B10"/>
    <w:rsid w:val="00E571B0"/>
    <w:rsid w:val="00E572B0"/>
    <w:rsid w:val="00E573DB"/>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5E4F"/>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3E16"/>
    <w:rsid w:val="00E949FD"/>
    <w:rsid w:val="00E95477"/>
    <w:rsid w:val="00E962F8"/>
    <w:rsid w:val="00E96D54"/>
    <w:rsid w:val="00E96DAC"/>
    <w:rsid w:val="00E97321"/>
    <w:rsid w:val="00EA153A"/>
    <w:rsid w:val="00EA23F4"/>
    <w:rsid w:val="00EA2B7A"/>
    <w:rsid w:val="00EA3197"/>
    <w:rsid w:val="00EA3BA8"/>
    <w:rsid w:val="00EA459C"/>
    <w:rsid w:val="00EA5343"/>
    <w:rsid w:val="00EA661F"/>
    <w:rsid w:val="00EA7AF6"/>
    <w:rsid w:val="00EB0279"/>
    <w:rsid w:val="00EB0869"/>
    <w:rsid w:val="00EB0AAA"/>
    <w:rsid w:val="00EB0BDA"/>
    <w:rsid w:val="00EB1338"/>
    <w:rsid w:val="00EB1549"/>
    <w:rsid w:val="00EB1A9A"/>
    <w:rsid w:val="00EB1AC4"/>
    <w:rsid w:val="00EB2C0C"/>
    <w:rsid w:val="00EB36C9"/>
    <w:rsid w:val="00EB4BEF"/>
    <w:rsid w:val="00EB4BFA"/>
    <w:rsid w:val="00EB4D13"/>
    <w:rsid w:val="00EB4F49"/>
    <w:rsid w:val="00EB5656"/>
    <w:rsid w:val="00EB5791"/>
    <w:rsid w:val="00EB595A"/>
    <w:rsid w:val="00EB5A47"/>
    <w:rsid w:val="00EB5B1F"/>
    <w:rsid w:val="00EB644D"/>
    <w:rsid w:val="00EB6A76"/>
    <w:rsid w:val="00EB6EDA"/>
    <w:rsid w:val="00EB7626"/>
    <w:rsid w:val="00EB7E63"/>
    <w:rsid w:val="00EC04A4"/>
    <w:rsid w:val="00EC16DE"/>
    <w:rsid w:val="00EC1778"/>
    <w:rsid w:val="00EC18C0"/>
    <w:rsid w:val="00EC1BA2"/>
    <w:rsid w:val="00EC1CE3"/>
    <w:rsid w:val="00EC265A"/>
    <w:rsid w:val="00EC2826"/>
    <w:rsid w:val="00EC289F"/>
    <w:rsid w:val="00EC3114"/>
    <w:rsid w:val="00EC3316"/>
    <w:rsid w:val="00EC4948"/>
    <w:rsid w:val="00EC5559"/>
    <w:rsid w:val="00EC5933"/>
    <w:rsid w:val="00EC6CCD"/>
    <w:rsid w:val="00EC76F7"/>
    <w:rsid w:val="00EC7A3A"/>
    <w:rsid w:val="00ED0040"/>
    <w:rsid w:val="00ED0438"/>
    <w:rsid w:val="00ED0DEA"/>
    <w:rsid w:val="00ED12B3"/>
    <w:rsid w:val="00ED19A9"/>
    <w:rsid w:val="00ED1D82"/>
    <w:rsid w:val="00ED2991"/>
    <w:rsid w:val="00ED2DA5"/>
    <w:rsid w:val="00ED44C2"/>
    <w:rsid w:val="00ED5218"/>
    <w:rsid w:val="00ED59A1"/>
    <w:rsid w:val="00ED5AAD"/>
    <w:rsid w:val="00ED5C4B"/>
    <w:rsid w:val="00ED6955"/>
    <w:rsid w:val="00ED738E"/>
    <w:rsid w:val="00EE0D68"/>
    <w:rsid w:val="00EE0DD3"/>
    <w:rsid w:val="00EE10A4"/>
    <w:rsid w:val="00EE11AD"/>
    <w:rsid w:val="00EE18EC"/>
    <w:rsid w:val="00EE3211"/>
    <w:rsid w:val="00EE3B8A"/>
    <w:rsid w:val="00EE4175"/>
    <w:rsid w:val="00EE5B91"/>
    <w:rsid w:val="00EE6AB2"/>
    <w:rsid w:val="00EE712F"/>
    <w:rsid w:val="00EE737E"/>
    <w:rsid w:val="00EE7D17"/>
    <w:rsid w:val="00EF1D7F"/>
    <w:rsid w:val="00EF2FEA"/>
    <w:rsid w:val="00EF303C"/>
    <w:rsid w:val="00EF3221"/>
    <w:rsid w:val="00EF3787"/>
    <w:rsid w:val="00EF38BD"/>
    <w:rsid w:val="00EF4310"/>
    <w:rsid w:val="00EF48C7"/>
    <w:rsid w:val="00EF5A22"/>
    <w:rsid w:val="00F00159"/>
    <w:rsid w:val="00F001C1"/>
    <w:rsid w:val="00F00C09"/>
    <w:rsid w:val="00F019DD"/>
    <w:rsid w:val="00F026E3"/>
    <w:rsid w:val="00F03753"/>
    <w:rsid w:val="00F0378E"/>
    <w:rsid w:val="00F03EAD"/>
    <w:rsid w:val="00F04983"/>
    <w:rsid w:val="00F05996"/>
    <w:rsid w:val="00F05A19"/>
    <w:rsid w:val="00F05AA5"/>
    <w:rsid w:val="00F06457"/>
    <w:rsid w:val="00F064F9"/>
    <w:rsid w:val="00F06A87"/>
    <w:rsid w:val="00F07587"/>
    <w:rsid w:val="00F076DE"/>
    <w:rsid w:val="00F07EBC"/>
    <w:rsid w:val="00F10972"/>
    <w:rsid w:val="00F10E94"/>
    <w:rsid w:val="00F112F1"/>
    <w:rsid w:val="00F117C2"/>
    <w:rsid w:val="00F123DA"/>
    <w:rsid w:val="00F12A41"/>
    <w:rsid w:val="00F13941"/>
    <w:rsid w:val="00F14405"/>
    <w:rsid w:val="00F1445F"/>
    <w:rsid w:val="00F145DF"/>
    <w:rsid w:val="00F146C5"/>
    <w:rsid w:val="00F1521E"/>
    <w:rsid w:val="00F15557"/>
    <w:rsid w:val="00F176B7"/>
    <w:rsid w:val="00F17927"/>
    <w:rsid w:val="00F17D32"/>
    <w:rsid w:val="00F20558"/>
    <w:rsid w:val="00F20579"/>
    <w:rsid w:val="00F20859"/>
    <w:rsid w:val="00F20F66"/>
    <w:rsid w:val="00F21940"/>
    <w:rsid w:val="00F2286E"/>
    <w:rsid w:val="00F22D00"/>
    <w:rsid w:val="00F237F2"/>
    <w:rsid w:val="00F2403B"/>
    <w:rsid w:val="00F251D8"/>
    <w:rsid w:val="00F25C21"/>
    <w:rsid w:val="00F26065"/>
    <w:rsid w:val="00F270C3"/>
    <w:rsid w:val="00F2757C"/>
    <w:rsid w:val="00F2798A"/>
    <w:rsid w:val="00F30123"/>
    <w:rsid w:val="00F30417"/>
    <w:rsid w:val="00F30BF5"/>
    <w:rsid w:val="00F30DC9"/>
    <w:rsid w:val="00F31461"/>
    <w:rsid w:val="00F315FA"/>
    <w:rsid w:val="00F31E61"/>
    <w:rsid w:val="00F32807"/>
    <w:rsid w:val="00F32B51"/>
    <w:rsid w:val="00F3372A"/>
    <w:rsid w:val="00F33F03"/>
    <w:rsid w:val="00F341BA"/>
    <w:rsid w:val="00F34378"/>
    <w:rsid w:val="00F34480"/>
    <w:rsid w:val="00F34626"/>
    <w:rsid w:val="00F3510C"/>
    <w:rsid w:val="00F353C0"/>
    <w:rsid w:val="00F357D3"/>
    <w:rsid w:val="00F36187"/>
    <w:rsid w:val="00F362F6"/>
    <w:rsid w:val="00F366C7"/>
    <w:rsid w:val="00F367AF"/>
    <w:rsid w:val="00F367CA"/>
    <w:rsid w:val="00F369FB"/>
    <w:rsid w:val="00F36BBD"/>
    <w:rsid w:val="00F3736F"/>
    <w:rsid w:val="00F40715"/>
    <w:rsid w:val="00F4087C"/>
    <w:rsid w:val="00F4129E"/>
    <w:rsid w:val="00F41311"/>
    <w:rsid w:val="00F41C1F"/>
    <w:rsid w:val="00F41F07"/>
    <w:rsid w:val="00F42B16"/>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BBE"/>
    <w:rsid w:val="00F51C2D"/>
    <w:rsid w:val="00F52868"/>
    <w:rsid w:val="00F53BE5"/>
    <w:rsid w:val="00F541E4"/>
    <w:rsid w:val="00F545CE"/>
    <w:rsid w:val="00F5468E"/>
    <w:rsid w:val="00F55954"/>
    <w:rsid w:val="00F55CB3"/>
    <w:rsid w:val="00F56C09"/>
    <w:rsid w:val="00F60493"/>
    <w:rsid w:val="00F60920"/>
    <w:rsid w:val="00F61FAC"/>
    <w:rsid w:val="00F62618"/>
    <w:rsid w:val="00F62921"/>
    <w:rsid w:val="00F62DE2"/>
    <w:rsid w:val="00F64357"/>
    <w:rsid w:val="00F64787"/>
    <w:rsid w:val="00F64EDB"/>
    <w:rsid w:val="00F660E2"/>
    <w:rsid w:val="00F663D9"/>
    <w:rsid w:val="00F6747A"/>
    <w:rsid w:val="00F70006"/>
    <w:rsid w:val="00F70037"/>
    <w:rsid w:val="00F71865"/>
    <w:rsid w:val="00F71D8E"/>
    <w:rsid w:val="00F71FE7"/>
    <w:rsid w:val="00F72203"/>
    <w:rsid w:val="00F728C0"/>
    <w:rsid w:val="00F72C62"/>
    <w:rsid w:val="00F72DCF"/>
    <w:rsid w:val="00F73588"/>
    <w:rsid w:val="00F73619"/>
    <w:rsid w:val="00F749EC"/>
    <w:rsid w:val="00F76456"/>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6E04"/>
    <w:rsid w:val="00F87011"/>
    <w:rsid w:val="00F87103"/>
    <w:rsid w:val="00F87AD3"/>
    <w:rsid w:val="00F87EE7"/>
    <w:rsid w:val="00F90ACB"/>
    <w:rsid w:val="00F915FC"/>
    <w:rsid w:val="00F91D33"/>
    <w:rsid w:val="00F92774"/>
    <w:rsid w:val="00F92ECE"/>
    <w:rsid w:val="00F9363F"/>
    <w:rsid w:val="00F93657"/>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9CA"/>
    <w:rsid w:val="00FA3C90"/>
    <w:rsid w:val="00FA4EB5"/>
    <w:rsid w:val="00FA564E"/>
    <w:rsid w:val="00FA59C9"/>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063A"/>
    <w:rsid w:val="00FD1490"/>
    <w:rsid w:val="00FD1BE0"/>
    <w:rsid w:val="00FD2E5F"/>
    <w:rsid w:val="00FD2EC3"/>
    <w:rsid w:val="00FD3495"/>
    <w:rsid w:val="00FD3BC6"/>
    <w:rsid w:val="00FD425B"/>
    <w:rsid w:val="00FD4A11"/>
    <w:rsid w:val="00FD4E1E"/>
    <w:rsid w:val="00FD5D3B"/>
    <w:rsid w:val="00FD62BD"/>
    <w:rsid w:val="00FD6371"/>
    <w:rsid w:val="00FD6708"/>
    <w:rsid w:val="00FE0725"/>
    <w:rsid w:val="00FE08A4"/>
    <w:rsid w:val="00FE131C"/>
    <w:rsid w:val="00FE1784"/>
    <w:rsid w:val="00FE18D3"/>
    <w:rsid w:val="00FE1AF4"/>
    <w:rsid w:val="00FE2779"/>
    <w:rsid w:val="00FE2AB6"/>
    <w:rsid w:val="00FE3D94"/>
    <w:rsid w:val="00FE54C1"/>
    <w:rsid w:val="00FE5EF4"/>
    <w:rsid w:val="00FE5F32"/>
    <w:rsid w:val="00FE6356"/>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BA5"/>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CA759C"/>
    <w:rPr>
      <w:rFonts w:eastAsia="Times New Roman"/>
      <w:szCs w:val="24"/>
      <w:lang w:eastAsia="en-US"/>
    </w:rPr>
  </w:style>
  <w:style w:type="paragraph" w:customStyle="1" w:styleId="maintext">
    <w:name w:val="main text"/>
    <w:basedOn w:val="a"/>
    <w:link w:val="maintextChar"/>
    <w:qFormat/>
    <w:rsid w:val="00D7012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D70120"/>
    <w:rPr>
      <w:rFonts w:eastAsia="Malgun Gothic"/>
      <w:lang w:val="en-GB" w:eastAsia="ko-KR"/>
    </w:rPr>
  </w:style>
  <w:style w:type="paragraph" w:styleId="af1">
    <w:name w:val="Normal (Web)"/>
    <w:basedOn w:val="a"/>
    <w:uiPriority w:val="99"/>
    <w:unhideWhenUsed/>
    <w:rsid w:val="00CB0429"/>
    <w:pPr>
      <w:spacing w:before="100" w:beforeAutospacing="1" w:after="100" w:afterAutospacing="1"/>
    </w:pPr>
    <w:rPr>
      <w:rFonts w:ascii="宋体" w:eastAsia="宋体" w:hAnsi="宋体" w:cs="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CA759C"/>
    <w:rPr>
      <w:rFonts w:eastAsia="Times New Roman"/>
      <w:szCs w:val="24"/>
      <w:lang w:eastAsia="en-US"/>
    </w:rPr>
  </w:style>
  <w:style w:type="paragraph" w:customStyle="1" w:styleId="maintext">
    <w:name w:val="main text"/>
    <w:basedOn w:val="a"/>
    <w:link w:val="maintextChar"/>
    <w:qFormat/>
    <w:rsid w:val="00D7012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D70120"/>
    <w:rPr>
      <w:rFonts w:eastAsia="Malgun Gothic"/>
      <w:lang w:val="en-GB" w:eastAsia="ko-KR"/>
    </w:rPr>
  </w:style>
  <w:style w:type="paragraph" w:styleId="af1">
    <w:name w:val="Normal (Web)"/>
    <w:basedOn w:val="a"/>
    <w:uiPriority w:val="99"/>
    <w:unhideWhenUsed/>
    <w:rsid w:val="00CB0429"/>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3722">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3601932">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22912">
      <w:bodyDiv w:val="1"/>
      <w:marLeft w:val="0"/>
      <w:marRight w:val="0"/>
      <w:marTop w:val="0"/>
      <w:marBottom w:val="0"/>
      <w:divBdr>
        <w:top w:val="none" w:sz="0" w:space="0" w:color="auto"/>
        <w:left w:val="none" w:sz="0" w:space="0" w:color="auto"/>
        <w:bottom w:val="none" w:sz="0" w:space="0" w:color="auto"/>
        <w:right w:val="none" w:sz="0" w:space="0" w:color="auto"/>
      </w:divBdr>
    </w:div>
    <w:div w:id="503209825">
      <w:bodyDiv w:val="1"/>
      <w:marLeft w:val="0"/>
      <w:marRight w:val="0"/>
      <w:marTop w:val="0"/>
      <w:marBottom w:val="0"/>
      <w:divBdr>
        <w:top w:val="none" w:sz="0" w:space="0" w:color="auto"/>
        <w:left w:val="none" w:sz="0" w:space="0" w:color="auto"/>
        <w:bottom w:val="none" w:sz="0" w:space="0" w:color="auto"/>
        <w:right w:val="none" w:sz="0" w:space="0" w:color="auto"/>
      </w:divBdr>
    </w:div>
    <w:div w:id="53742698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767637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867660">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3430214">
      <w:bodyDiv w:val="1"/>
      <w:marLeft w:val="0"/>
      <w:marRight w:val="0"/>
      <w:marTop w:val="0"/>
      <w:marBottom w:val="0"/>
      <w:divBdr>
        <w:top w:val="none" w:sz="0" w:space="0" w:color="auto"/>
        <w:left w:val="none" w:sz="0" w:space="0" w:color="auto"/>
        <w:bottom w:val="none" w:sz="0" w:space="0" w:color="auto"/>
        <w:right w:val="none" w:sz="0" w:space="0" w:color="auto"/>
      </w:divBdr>
    </w:div>
    <w:div w:id="82431885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6800231">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2813535">
      <w:bodyDiv w:val="1"/>
      <w:marLeft w:val="0"/>
      <w:marRight w:val="0"/>
      <w:marTop w:val="0"/>
      <w:marBottom w:val="0"/>
      <w:divBdr>
        <w:top w:val="none" w:sz="0" w:space="0" w:color="auto"/>
        <w:left w:val="none" w:sz="0" w:space="0" w:color="auto"/>
        <w:bottom w:val="none" w:sz="0" w:space="0" w:color="auto"/>
        <w:right w:val="none" w:sz="0" w:space="0" w:color="auto"/>
      </w:divBdr>
      <w:divsChild>
        <w:div w:id="229384512">
          <w:marLeft w:val="850"/>
          <w:marRight w:val="0"/>
          <w:marTop w:val="0"/>
          <w:marBottom w:val="120"/>
          <w:divBdr>
            <w:top w:val="none" w:sz="0" w:space="0" w:color="auto"/>
            <w:left w:val="none" w:sz="0" w:space="0" w:color="auto"/>
            <w:bottom w:val="none" w:sz="0" w:space="0" w:color="auto"/>
            <w:right w:val="none" w:sz="0" w:space="0" w:color="auto"/>
          </w:divBdr>
        </w:div>
        <w:div w:id="313490486">
          <w:marLeft w:val="1411"/>
          <w:marRight w:val="0"/>
          <w:marTop w:val="0"/>
          <w:marBottom w:val="12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4373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C46C1-C00A-4413-9575-00B67F86D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2063</Words>
  <Characters>11761</Characters>
  <Application>Microsoft Office Word</Application>
  <DocSecurity>0</DocSecurity>
  <Lines>98</Lines>
  <Paragraphs>27</Paragraphs>
  <ScaleCrop>false</ScaleCrop>
  <Company>Vivo</Company>
  <LinksUpToDate>false</LinksUpToDate>
  <CharactersWithSpaces>13797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SunXiaodong</cp:lastModifiedBy>
  <cp:revision>5</cp:revision>
  <cp:lastPrinted>2017-09-28T13:38:00Z</cp:lastPrinted>
  <dcterms:created xsi:type="dcterms:W3CDTF">2017-10-02T09:53:00Z</dcterms:created>
  <dcterms:modified xsi:type="dcterms:W3CDTF">2017-10-02T23:24:00Z</dcterms:modified>
</cp:coreProperties>
</file>